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82B" w:rsidRDefault="00D14892" w:rsidP="001746A1">
      <w:pPr>
        <w:pBdr>
          <w:bottom w:val="single" w:sz="4" w:space="1" w:color="auto"/>
        </w:pBdr>
        <w:rPr>
          <w:sz w:val="28"/>
        </w:rPr>
      </w:pPr>
      <w:r>
        <w:rPr>
          <w:noProof/>
          <w:sz w:val="28"/>
          <w:lang w:eastAsia="en-NZ"/>
        </w:rPr>
        <w:drawing>
          <wp:anchor distT="0" distB="0" distL="114300" distR="114300" simplePos="0" relativeHeight="251664384" behindDoc="0" locked="0" layoutInCell="1" allowOverlap="1" wp14:anchorId="38D1AD48" wp14:editId="1800BDBA">
            <wp:simplePos x="0" y="0"/>
            <wp:positionH relativeFrom="column">
              <wp:posOffset>4619625</wp:posOffset>
            </wp:positionH>
            <wp:positionV relativeFrom="paragraph">
              <wp:posOffset>0</wp:posOffset>
            </wp:positionV>
            <wp:extent cx="1013460" cy="6934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ech bubble.PNG"/>
                    <pic:cNvPicPr/>
                  </pic:nvPicPr>
                  <pic:blipFill>
                    <a:blip r:embed="rId5" cstate="print">
                      <a:extLst>
                        <a:ext uri="{BEBA8EAE-BF5A-486C-A8C5-ECC9F3942E4B}">
                          <a14:imgProps xmlns:a14="http://schemas.microsoft.com/office/drawing/2010/main">
                            <a14:imgLayer r:embed="rId6">
                              <a14:imgEffect>
                                <a14:backgroundRemoval t="4861" b="89931" l="9777" r="89944"/>
                              </a14:imgEffect>
                            </a14:imgLayer>
                          </a14:imgProps>
                        </a:ext>
                        <a:ext uri="{28A0092B-C50C-407E-A947-70E740481C1C}">
                          <a14:useLocalDpi xmlns:a14="http://schemas.microsoft.com/office/drawing/2010/main" val="0"/>
                        </a:ext>
                      </a:extLst>
                    </a:blip>
                    <a:stretch>
                      <a:fillRect/>
                    </a:stretch>
                  </pic:blipFill>
                  <pic:spPr>
                    <a:xfrm flipH="1">
                      <a:off x="0" y="0"/>
                      <a:ext cx="1013460" cy="693420"/>
                    </a:xfrm>
                    <a:prstGeom prst="rect">
                      <a:avLst/>
                    </a:prstGeom>
                  </pic:spPr>
                </pic:pic>
              </a:graphicData>
            </a:graphic>
            <wp14:sizeRelH relativeFrom="page">
              <wp14:pctWidth>0</wp14:pctWidth>
            </wp14:sizeRelH>
            <wp14:sizeRelV relativeFrom="page">
              <wp14:pctHeight>0</wp14:pctHeight>
            </wp14:sizeRelV>
          </wp:anchor>
        </w:drawing>
      </w:r>
    </w:p>
    <w:p w:rsidR="00660282" w:rsidRPr="001746A1" w:rsidRDefault="00D14892" w:rsidP="001746A1">
      <w:pPr>
        <w:pBdr>
          <w:bottom w:val="single" w:sz="4" w:space="1" w:color="auto"/>
        </w:pBdr>
        <w:rPr>
          <w:sz w:val="28"/>
        </w:rPr>
      </w:pPr>
      <w:r>
        <w:rPr>
          <w:noProof/>
          <w:sz w:val="28"/>
          <w:lang w:eastAsia="en-NZ"/>
        </w:rPr>
        <w:drawing>
          <wp:anchor distT="0" distB="0" distL="114300" distR="114300" simplePos="0" relativeHeight="251665408" behindDoc="0" locked="0" layoutInCell="1" allowOverlap="1" wp14:anchorId="2E43746A" wp14:editId="07F05935">
            <wp:simplePos x="0" y="0"/>
            <wp:positionH relativeFrom="column">
              <wp:posOffset>4396740</wp:posOffset>
            </wp:positionH>
            <wp:positionV relativeFrom="paragraph">
              <wp:posOffset>1905</wp:posOffset>
            </wp:positionV>
            <wp:extent cx="683260" cy="508000"/>
            <wp:effectExtent l="0" t="0" r="254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ech bubble.PNG"/>
                    <pic:cNvPicPr/>
                  </pic:nvPicPr>
                  <pic:blipFill>
                    <a:blip r:embed="rId7" cstate="print">
                      <a:extLst>
                        <a:ext uri="{BEBA8EAE-BF5A-486C-A8C5-ECC9F3942E4B}">
                          <a14:imgProps xmlns:a14="http://schemas.microsoft.com/office/drawing/2010/main">
                            <a14:imgLayer r:embed="rId8">
                              <a14:imgEffect>
                                <a14:backgroundRemoval t="1639" b="93443" l="5488" r="89024">
                                  <a14:foregroundMark x1="14634" y1="11475" x2="84756" y2="82787"/>
                                  <a14:foregroundMark x1="84756" y1="13934" x2="10366" y2="81148"/>
                                  <a14:foregroundMark x1="30488" y1="46721" x2="71341" y2="84426"/>
                                  <a14:foregroundMark x1="25000" y1="12295" x2="73780" y2="9836"/>
                                  <a14:foregroundMark x1="20732" y1="17213" x2="14634" y2="69672"/>
                                  <a14:foregroundMark x1="82927" y1="14754" x2="84756" y2="77869"/>
                                  <a14:foregroundMark x1="25000" y1="85246" x2="79878" y2="84426"/>
                                  <a14:foregroundMark x1="27439" y1="76230" x2="13415" y2="88525"/>
                                  <a14:foregroundMark x1="18902" y1="81148" x2="23171" y2="90164"/>
                                  <a14:foregroundMark x1="27439" y1="80328" x2="15854" y2="88525"/>
                                  <a14:foregroundMark x1="31098" y1="11475" x2="47561" y2="2459"/>
                                  <a14:foregroundMark x1="83537" y1="20492" x2="89024" y2="60656"/>
                                  <a14:foregroundMark x1="17073" y1="22951" x2="12805" y2="57377"/>
                                  <a14:foregroundMark x1="79878" y1="84426" x2="43902" y2="90984"/>
                                </a14:backgroundRemoval>
                              </a14:imgEffect>
                            </a14:imgLayer>
                          </a14:imgProps>
                        </a:ext>
                        <a:ext uri="{28A0092B-C50C-407E-A947-70E740481C1C}">
                          <a14:useLocalDpi xmlns:a14="http://schemas.microsoft.com/office/drawing/2010/main" val="0"/>
                        </a:ext>
                      </a:extLst>
                    </a:blip>
                    <a:stretch>
                      <a:fillRect/>
                    </a:stretch>
                  </pic:blipFill>
                  <pic:spPr>
                    <a:xfrm>
                      <a:off x="0" y="0"/>
                      <a:ext cx="683260" cy="508000"/>
                    </a:xfrm>
                    <a:prstGeom prst="rect">
                      <a:avLst/>
                    </a:prstGeom>
                  </pic:spPr>
                </pic:pic>
              </a:graphicData>
            </a:graphic>
            <wp14:sizeRelH relativeFrom="page">
              <wp14:pctWidth>0</wp14:pctWidth>
            </wp14:sizeRelH>
            <wp14:sizeRelV relativeFrom="page">
              <wp14:pctHeight>0</wp14:pctHeight>
            </wp14:sizeRelV>
          </wp:anchor>
        </w:drawing>
      </w:r>
      <w:r w:rsidR="00660282" w:rsidRPr="001746A1">
        <w:rPr>
          <w:sz w:val="28"/>
        </w:rPr>
        <w:t>Talking to children about COVID-19 (Coronavirus)</w:t>
      </w:r>
    </w:p>
    <w:p w:rsidR="00660282" w:rsidRPr="00E261C1" w:rsidRDefault="00E261C1" w:rsidP="00660282">
      <w:pPr>
        <w:rPr>
          <w:sz w:val="16"/>
          <w:szCs w:val="16"/>
        </w:rPr>
      </w:pPr>
      <w:r w:rsidRPr="00E261C1">
        <w:rPr>
          <w:sz w:val="16"/>
          <w:szCs w:val="16"/>
        </w:rPr>
        <w:t xml:space="preserve">(Adapted from </w:t>
      </w:r>
      <w:r w:rsidR="00660282" w:rsidRPr="00E261C1">
        <w:rPr>
          <w:i/>
          <w:sz w:val="16"/>
          <w:szCs w:val="16"/>
        </w:rPr>
        <w:t>A Parent Resource</w:t>
      </w:r>
      <w:r w:rsidR="00660282" w:rsidRPr="00E261C1">
        <w:rPr>
          <w:sz w:val="16"/>
          <w:szCs w:val="16"/>
        </w:rPr>
        <w:t xml:space="preserve">. National Association of School Psychologists, 2020. </w:t>
      </w:r>
      <w:hyperlink r:id="rId9" w:history="1">
        <w:r w:rsidR="00660282" w:rsidRPr="00E261C1">
          <w:rPr>
            <w:rStyle w:val="Hyperlink"/>
            <w:sz w:val="16"/>
            <w:szCs w:val="16"/>
          </w:rPr>
          <w:t>https://www.nasponline.org/</w:t>
        </w:r>
      </w:hyperlink>
      <w:r w:rsidRPr="00E261C1">
        <w:rPr>
          <w:sz w:val="16"/>
          <w:szCs w:val="16"/>
        </w:rPr>
        <w:t>)</w:t>
      </w:r>
    </w:p>
    <w:p w:rsidR="00A54122" w:rsidRPr="001746A1" w:rsidRDefault="005B66CE" w:rsidP="001746A1">
      <w:pPr>
        <w:rPr>
          <w:i/>
          <w:color w:val="2F5496" w:themeColor="accent5" w:themeShade="BF"/>
        </w:rPr>
      </w:pPr>
      <w:r w:rsidRPr="001746A1">
        <w:rPr>
          <w:i/>
          <w:color w:val="2F5496" w:themeColor="accent5" w:themeShade="BF"/>
        </w:rPr>
        <w:t>Help c</w:t>
      </w:r>
      <w:r w:rsidR="00660282" w:rsidRPr="001746A1">
        <w:rPr>
          <w:i/>
          <w:color w:val="2F5496" w:themeColor="accent5" w:themeShade="BF"/>
        </w:rPr>
        <w:t xml:space="preserve">hildren </w:t>
      </w:r>
      <w:r w:rsidRPr="001746A1">
        <w:rPr>
          <w:i/>
          <w:color w:val="2F5496" w:themeColor="accent5" w:themeShade="BF"/>
        </w:rPr>
        <w:t>c</w:t>
      </w:r>
      <w:r w:rsidR="00660282" w:rsidRPr="001746A1">
        <w:rPr>
          <w:i/>
          <w:color w:val="2F5496" w:themeColor="accent5" w:themeShade="BF"/>
        </w:rPr>
        <w:t xml:space="preserve">ope with anxiety </w:t>
      </w:r>
      <w:r w:rsidR="000066E8">
        <w:rPr>
          <w:i/>
          <w:color w:val="2F5496" w:themeColor="accent5" w:themeShade="BF"/>
        </w:rPr>
        <w:t>by</w:t>
      </w:r>
      <w:r w:rsidR="000066E8" w:rsidRPr="001746A1">
        <w:rPr>
          <w:i/>
          <w:color w:val="2F5496" w:themeColor="accent5" w:themeShade="BF"/>
        </w:rPr>
        <w:t xml:space="preserve"> </w:t>
      </w:r>
      <w:r w:rsidR="00660282" w:rsidRPr="001746A1">
        <w:rPr>
          <w:i/>
          <w:color w:val="2F5496" w:themeColor="accent5" w:themeShade="BF"/>
        </w:rPr>
        <w:t>providing accurate information</w:t>
      </w:r>
    </w:p>
    <w:p w:rsidR="00E41F83" w:rsidRDefault="00C701A3" w:rsidP="00660282">
      <w:r>
        <w:t>C</w:t>
      </w:r>
      <w:r w:rsidR="00660282">
        <w:t>hildren look to adults for guidance on how to react to stressful events</w:t>
      </w:r>
      <w:r w:rsidR="00D1014F">
        <w:t xml:space="preserve"> such COVID-19</w:t>
      </w:r>
      <w:r w:rsidR="00660282">
        <w:t xml:space="preserve">. </w:t>
      </w:r>
      <w:r w:rsidR="00D1014F">
        <w:t xml:space="preserve">Parents, caregivers, whanau and teachers </w:t>
      </w:r>
      <w:r w:rsidR="005C7143">
        <w:t xml:space="preserve">will </w:t>
      </w:r>
      <w:r w:rsidR="00D1014F">
        <w:t xml:space="preserve">have a particularly important </w:t>
      </w:r>
      <w:r w:rsidR="00AC3AA9">
        <w:t>part to play</w:t>
      </w:r>
      <w:r w:rsidR="000066E8">
        <w:t xml:space="preserve"> in reassuring </w:t>
      </w:r>
      <w:r w:rsidR="00660282">
        <w:t>children</w:t>
      </w:r>
      <w:r w:rsidR="00D1014F">
        <w:t xml:space="preserve"> at this time</w:t>
      </w:r>
      <w:r w:rsidR="00660282">
        <w:t xml:space="preserve">. </w:t>
      </w:r>
    </w:p>
    <w:p w:rsidR="0049680A" w:rsidRDefault="0049680A" w:rsidP="00660282">
      <w:r>
        <w:t>Children will react to and follow your verbal and non-verbal cues. If you are able to stay informed and realistic, it will be easier for you to reassure children effectively as well.</w:t>
      </w:r>
    </w:p>
    <w:p w:rsidR="00660282" w:rsidRDefault="000066E8" w:rsidP="00660282">
      <w:r>
        <w:t>C</w:t>
      </w:r>
      <w:r w:rsidR="00660282">
        <w:t>hildren need factual</w:t>
      </w:r>
      <w:r>
        <w:t>,</w:t>
      </w:r>
      <w:r w:rsidR="00660282">
        <w:t xml:space="preserve"> </w:t>
      </w:r>
      <w:r>
        <w:t>age-</w:t>
      </w:r>
      <w:r w:rsidR="00660282">
        <w:t xml:space="preserve">appropriate information about </w:t>
      </w:r>
      <w:r w:rsidR="00ED24D0">
        <w:t xml:space="preserve">COVID-19 </w:t>
      </w:r>
      <w:r w:rsidR="00B64F2A">
        <w:t xml:space="preserve">so that they can </w:t>
      </w:r>
      <w:r w:rsidR="00870909">
        <w:t xml:space="preserve">also </w:t>
      </w:r>
      <w:r w:rsidR="00ED24D0">
        <w:t>feel informed and in control. They need to know how</w:t>
      </w:r>
      <w:r w:rsidR="00660282">
        <w:t xml:space="preserve"> </w:t>
      </w:r>
      <w:r>
        <w:t xml:space="preserve">they can play a part in </w:t>
      </w:r>
      <w:r w:rsidR="00660282">
        <w:t>avoid</w:t>
      </w:r>
      <w:r>
        <w:t>ing</w:t>
      </w:r>
      <w:r w:rsidR="00660282">
        <w:t xml:space="preserve"> infection and </w:t>
      </w:r>
      <w:r w:rsidR="00ED24D0">
        <w:t xml:space="preserve">the </w:t>
      </w:r>
      <w:r w:rsidR="00660282">
        <w:t xml:space="preserve">spread of </w:t>
      </w:r>
      <w:r w:rsidR="00ED24D0">
        <w:t>virus</w:t>
      </w:r>
      <w:r w:rsidR="00660282">
        <w:t xml:space="preserve">. </w:t>
      </w:r>
      <w:r w:rsidR="00D2126F">
        <w:t xml:space="preserve">They also need to feel that any fears that they may have can be talked about and addressed. </w:t>
      </w:r>
    </w:p>
    <w:p w:rsidR="00D14892" w:rsidRDefault="00D14892" w:rsidP="00660282">
      <w:pPr>
        <w:spacing w:after="0"/>
        <w:rPr>
          <w:b/>
          <w:sz w:val="28"/>
          <w:szCs w:val="28"/>
        </w:rPr>
      </w:pPr>
    </w:p>
    <w:p w:rsidR="00660282" w:rsidRPr="00660282" w:rsidRDefault="00660282" w:rsidP="00660282">
      <w:pPr>
        <w:spacing w:after="0"/>
        <w:rPr>
          <w:b/>
          <w:sz w:val="28"/>
          <w:szCs w:val="28"/>
        </w:rPr>
      </w:pPr>
      <w:r w:rsidRPr="00660282">
        <w:rPr>
          <w:b/>
          <w:sz w:val="28"/>
          <w:szCs w:val="28"/>
        </w:rPr>
        <w:t>Re</w:t>
      </w:r>
      <w:r w:rsidR="00435B48">
        <w:rPr>
          <w:b/>
          <w:sz w:val="28"/>
          <w:szCs w:val="28"/>
        </w:rPr>
        <w:t>assure your children</w:t>
      </w:r>
    </w:p>
    <w:p w:rsidR="004A3D7C" w:rsidRDefault="004A3D7C" w:rsidP="00850B75">
      <w:pPr>
        <w:pStyle w:val="ListParagraph"/>
        <w:numPr>
          <w:ilvl w:val="0"/>
          <w:numId w:val="7"/>
        </w:numPr>
        <w:spacing w:after="0"/>
      </w:pPr>
      <w:r w:rsidRPr="00660282">
        <w:t xml:space="preserve">If </w:t>
      </w:r>
      <w:r>
        <w:t>no one in your family has COVID-19 nor has had close contact with anyone with COVID-19,</w:t>
      </w:r>
      <w:r w:rsidRPr="00660282">
        <w:t xml:space="preserve"> emphasi</w:t>
      </w:r>
      <w:r>
        <w:t>s</w:t>
      </w:r>
      <w:r w:rsidRPr="00660282">
        <w:t>e to your children that they and your family are fine</w:t>
      </w:r>
      <w:r w:rsidR="00700626">
        <w:t>.</w:t>
      </w:r>
    </w:p>
    <w:p w:rsidR="00660282" w:rsidRPr="00660282" w:rsidRDefault="005C7143" w:rsidP="00850B75">
      <w:pPr>
        <w:numPr>
          <w:ilvl w:val="0"/>
          <w:numId w:val="7"/>
        </w:numPr>
        <w:spacing w:after="0"/>
      </w:pPr>
      <w:r w:rsidRPr="00660282">
        <w:t xml:space="preserve">Remind them </w:t>
      </w:r>
      <w:r>
        <w:t>that the right people are working hard to keep New Zealanders safe</w:t>
      </w:r>
      <w:r w:rsidR="001F5CC2">
        <w:t>,</w:t>
      </w:r>
      <w:r w:rsidR="00870909">
        <w:t xml:space="preserve"> including </w:t>
      </w:r>
      <w:r w:rsidR="002C323E">
        <w:t xml:space="preserve">the </w:t>
      </w:r>
      <w:r w:rsidR="00870909">
        <w:t>adults</w:t>
      </w:r>
      <w:r w:rsidR="00870909" w:rsidRPr="00660282">
        <w:t xml:space="preserve"> </w:t>
      </w:r>
      <w:r w:rsidR="00660282" w:rsidRPr="00660282">
        <w:t xml:space="preserve">at </w:t>
      </w:r>
      <w:r w:rsidR="00870909">
        <w:t>the children’s</w:t>
      </w:r>
      <w:r w:rsidR="00870909" w:rsidRPr="00660282">
        <w:t xml:space="preserve"> </w:t>
      </w:r>
      <w:r w:rsidR="00660282" w:rsidRPr="00660282">
        <w:t xml:space="preserve">school </w:t>
      </w:r>
      <w:r w:rsidR="005B66CE">
        <w:t>or early learning service</w:t>
      </w:r>
      <w:r w:rsidR="00870909">
        <w:t>.</w:t>
      </w:r>
    </w:p>
    <w:p w:rsidR="009E7B8B" w:rsidRDefault="00660282" w:rsidP="00660282">
      <w:pPr>
        <w:numPr>
          <w:ilvl w:val="0"/>
          <w:numId w:val="7"/>
        </w:numPr>
        <w:spacing w:after="0"/>
        <w:rPr>
          <w:rFonts w:eastAsia="Times New Roman" w:cstheme="minorHAnsi"/>
          <w:lang w:eastAsia="en-NZ"/>
        </w:rPr>
      </w:pPr>
      <w:r w:rsidRPr="00660282">
        <w:rPr>
          <w:rFonts w:eastAsia="Times New Roman" w:cstheme="minorHAnsi"/>
          <w:lang w:eastAsia="en-NZ"/>
        </w:rPr>
        <w:t xml:space="preserve">Let </w:t>
      </w:r>
      <w:r w:rsidRPr="00BC6E75">
        <w:rPr>
          <w:rFonts w:eastAsia="Times New Roman" w:cstheme="minorHAnsi"/>
          <w:lang w:eastAsia="en-NZ"/>
        </w:rPr>
        <w:t>your children talk about their feelings</w:t>
      </w:r>
      <w:r w:rsidR="00ED45E6">
        <w:rPr>
          <w:rFonts w:eastAsia="Times New Roman" w:cstheme="minorHAnsi"/>
          <w:lang w:eastAsia="en-NZ"/>
        </w:rPr>
        <w:t>,</w:t>
      </w:r>
      <w:r w:rsidRPr="00BC6E75">
        <w:rPr>
          <w:rFonts w:eastAsia="Times New Roman" w:cstheme="minorHAnsi"/>
          <w:lang w:eastAsia="en-NZ"/>
        </w:rPr>
        <w:t xml:space="preserve"> and help reframe their concerns into the appropriate perspective</w:t>
      </w:r>
      <w:r w:rsidR="00700626">
        <w:rPr>
          <w:rFonts w:eastAsia="Times New Roman" w:cstheme="minorHAnsi"/>
          <w:lang w:eastAsia="en-NZ"/>
        </w:rPr>
        <w:t>.</w:t>
      </w:r>
    </w:p>
    <w:p w:rsidR="0066164C" w:rsidRDefault="00381DA5" w:rsidP="009E7B8B">
      <w:pPr>
        <w:pStyle w:val="ListParagraph"/>
        <w:numPr>
          <w:ilvl w:val="0"/>
          <w:numId w:val="7"/>
        </w:numPr>
        <w:spacing w:after="0"/>
      </w:pPr>
      <w:r>
        <w:rPr>
          <w:noProof/>
          <w:lang w:eastAsia="en-NZ"/>
        </w:rPr>
        <mc:AlternateContent>
          <mc:Choice Requires="wps">
            <w:drawing>
              <wp:anchor distT="45720" distB="45720" distL="114300" distR="114300" simplePos="0" relativeHeight="251659264" behindDoc="0" locked="0" layoutInCell="1" allowOverlap="1" wp14:anchorId="406E779F" wp14:editId="6113211C">
                <wp:simplePos x="0" y="0"/>
                <wp:positionH relativeFrom="column">
                  <wp:posOffset>828040</wp:posOffset>
                </wp:positionH>
                <wp:positionV relativeFrom="paragraph">
                  <wp:posOffset>559435</wp:posOffset>
                </wp:positionV>
                <wp:extent cx="4906010" cy="871220"/>
                <wp:effectExtent l="0" t="0" r="2794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6010" cy="871220"/>
                        </a:xfrm>
                        <a:prstGeom prst="rect">
                          <a:avLst/>
                        </a:prstGeom>
                        <a:solidFill>
                          <a:srgbClr val="FFFFFF"/>
                        </a:solidFill>
                        <a:ln w="19050">
                          <a:solidFill>
                            <a:srgbClr val="00B0F0"/>
                          </a:solidFill>
                          <a:miter lim="800000"/>
                          <a:headEnd/>
                          <a:tailEnd/>
                        </a:ln>
                      </wps:spPr>
                      <wps:txbx>
                        <w:txbxContent>
                          <w:p w:rsidR="00850B75" w:rsidRPr="00381DA5" w:rsidRDefault="00850B75" w:rsidP="00850B75">
                            <w:pPr>
                              <w:jc w:val="center"/>
                              <w:rPr>
                                <w:sz w:val="24"/>
                                <w:szCs w:val="24"/>
                              </w:rPr>
                            </w:pPr>
                            <w:r w:rsidRPr="00381DA5">
                              <w:rPr>
                                <w:sz w:val="24"/>
                                <w:szCs w:val="24"/>
                              </w:rPr>
                              <w:t>Dr Michelle Dickinson (</w:t>
                            </w:r>
                            <w:proofErr w:type="spellStart"/>
                            <w:r w:rsidRPr="00381DA5">
                              <w:rPr>
                                <w:sz w:val="24"/>
                                <w:szCs w:val="24"/>
                              </w:rPr>
                              <w:t>Nanogirl</w:t>
                            </w:r>
                            <w:proofErr w:type="spellEnd"/>
                            <w:r w:rsidRPr="00381DA5">
                              <w:rPr>
                                <w:sz w:val="24"/>
                                <w:szCs w:val="24"/>
                              </w:rPr>
                              <w:t>) has a great informational video for kids about COVID-19.</w:t>
                            </w:r>
                          </w:p>
                          <w:p w:rsidR="00850B75" w:rsidRDefault="00850B75" w:rsidP="00850B75">
                            <w:pPr>
                              <w:jc w:val="center"/>
                              <w:rPr>
                                <w:sz w:val="32"/>
                                <w:szCs w:val="32"/>
                              </w:rPr>
                            </w:pPr>
                            <w:r w:rsidRPr="00381DA5">
                              <w:rPr>
                                <w:sz w:val="24"/>
                                <w:szCs w:val="24"/>
                              </w:rPr>
                              <w:t xml:space="preserve">See it </w:t>
                            </w:r>
                            <w:hyperlink r:id="rId10" w:history="1">
                              <w:r w:rsidRPr="00381DA5">
                                <w:rPr>
                                  <w:rStyle w:val="Hyperlink"/>
                                  <w:sz w:val="24"/>
                                  <w:szCs w:val="24"/>
                                </w:rPr>
                                <w:t>here</w:t>
                              </w:r>
                            </w:hyperlink>
                          </w:p>
                          <w:p w:rsidR="00850B75" w:rsidRDefault="00850B75" w:rsidP="00850B75">
                            <w:pPr>
                              <w:jc w:val="center"/>
                              <w:rPr>
                                <w:sz w:val="32"/>
                                <w:szCs w:val="32"/>
                              </w:rPr>
                            </w:pPr>
                          </w:p>
                          <w:p w:rsidR="00850B75" w:rsidRDefault="00850B75" w:rsidP="00850B75">
                            <w:pPr>
                              <w:jc w:val="center"/>
                              <w:rPr>
                                <w:sz w:val="32"/>
                                <w:szCs w:val="32"/>
                              </w:rPr>
                            </w:pPr>
                          </w:p>
                          <w:p w:rsidR="00850B75" w:rsidRDefault="00850B75" w:rsidP="00850B75">
                            <w:pPr>
                              <w:jc w:val="center"/>
                              <w:rPr>
                                <w:sz w:val="32"/>
                                <w:szCs w:val="32"/>
                              </w:rPr>
                            </w:pPr>
                          </w:p>
                          <w:p w:rsidR="00850B75" w:rsidRDefault="00850B75" w:rsidP="00850B75">
                            <w:pPr>
                              <w:jc w:val="center"/>
                              <w:rPr>
                                <w:sz w:val="32"/>
                                <w:szCs w:val="32"/>
                              </w:rPr>
                            </w:pPr>
                          </w:p>
                          <w:p w:rsidR="00850B75" w:rsidRDefault="00850B75" w:rsidP="00850B75">
                            <w:pPr>
                              <w:jc w:val="center"/>
                              <w:rPr>
                                <w:sz w:val="32"/>
                                <w:szCs w:val="32"/>
                              </w:rPr>
                            </w:pPr>
                          </w:p>
                          <w:p w:rsidR="00850B75" w:rsidRPr="00850B75" w:rsidRDefault="00850B75" w:rsidP="00850B75">
                            <w:pPr>
                              <w:jc w:val="cente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E779F" id="_x0000_t202" coordsize="21600,21600" o:spt="202" path="m,l,21600r21600,l21600,xe">
                <v:stroke joinstyle="miter"/>
                <v:path gradientshapeok="t" o:connecttype="rect"/>
              </v:shapetype>
              <v:shape id="Text Box 2" o:spid="_x0000_s1026" type="#_x0000_t202" style="position:absolute;left:0;text-align:left;margin-left:65.2pt;margin-top:44.05pt;width:386.3pt;height:68.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" strokecolor="#00b0f0" strokeweight="1.5pt">
                <v:textbox>
                  <w:txbxContent>
                    <w:p w:rsidR="00850B75" w:rsidRPr="00381DA5" w:rsidRDefault="00850B75" w:rsidP="00850B75">
                      <w:pPr>
                        <w:jc w:val="center"/>
                        <w:rPr>
                          <w:sz w:val="24"/>
                          <w:szCs w:val="24"/>
                        </w:rPr>
                      </w:pPr>
                      <w:r w:rsidRPr="00381DA5">
                        <w:rPr>
                          <w:sz w:val="24"/>
                          <w:szCs w:val="24"/>
                        </w:rPr>
                        <w:t>Dr Michelle Dickinson (</w:t>
                      </w:r>
                      <w:proofErr w:type="spellStart"/>
                      <w:r w:rsidRPr="00381DA5">
                        <w:rPr>
                          <w:sz w:val="24"/>
                          <w:szCs w:val="24"/>
                        </w:rPr>
                        <w:t>Nanogirl</w:t>
                      </w:r>
                      <w:proofErr w:type="spellEnd"/>
                      <w:r w:rsidRPr="00381DA5">
                        <w:rPr>
                          <w:sz w:val="24"/>
                          <w:szCs w:val="24"/>
                        </w:rPr>
                        <w:t>) has a great informational video for kids about COVID-19.</w:t>
                      </w:r>
                    </w:p>
                    <w:p w:rsidR="00850B75" w:rsidRDefault="00850B75" w:rsidP="00850B75">
                      <w:pPr>
                        <w:jc w:val="center"/>
                        <w:rPr>
                          <w:sz w:val="32"/>
                          <w:szCs w:val="32"/>
                        </w:rPr>
                      </w:pPr>
                      <w:r w:rsidRPr="00381DA5">
                        <w:rPr>
                          <w:sz w:val="24"/>
                          <w:szCs w:val="24"/>
                        </w:rPr>
                        <w:t xml:space="preserve">See it </w:t>
                      </w:r>
                      <w:hyperlink r:id="rId11" w:history="1">
                        <w:r w:rsidRPr="00381DA5">
                          <w:rPr>
                            <w:rStyle w:val="Hyperlink"/>
                            <w:sz w:val="24"/>
                            <w:szCs w:val="24"/>
                          </w:rPr>
                          <w:t>here</w:t>
                        </w:r>
                      </w:hyperlink>
                    </w:p>
                    <w:p w:rsidR="00850B75" w:rsidRDefault="00850B75" w:rsidP="00850B75">
                      <w:pPr>
                        <w:jc w:val="center"/>
                        <w:rPr>
                          <w:sz w:val="32"/>
                          <w:szCs w:val="32"/>
                        </w:rPr>
                      </w:pPr>
                    </w:p>
                    <w:p w:rsidR="00850B75" w:rsidRDefault="00850B75" w:rsidP="00850B75">
                      <w:pPr>
                        <w:jc w:val="center"/>
                        <w:rPr>
                          <w:sz w:val="32"/>
                          <w:szCs w:val="32"/>
                        </w:rPr>
                      </w:pPr>
                    </w:p>
                    <w:p w:rsidR="00850B75" w:rsidRDefault="00850B75" w:rsidP="00850B75">
                      <w:pPr>
                        <w:jc w:val="center"/>
                        <w:rPr>
                          <w:sz w:val="32"/>
                          <w:szCs w:val="32"/>
                        </w:rPr>
                      </w:pPr>
                    </w:p>
                    <w:p w:rsidR="00850B75" w:rsidRDefault="00850B75" w:rsidP="00850B75">
                      <w:pPr>
                        <w:jc w:val="center"/>
                        <w:rPr>
                          <w:sz w:val="32"/>
                          <w:szCs w:val="32"/>
                        </w:rPr>
                      </w:pPr>
                    </w:p>
                    <w:p w:rsidR="00850B75" w:rsidRDefault="00850B75" w:rsidP="00850B75">
                      <w:pPr>
                        <w:jc w:val="center"/>
                        <w:rPr>
                          <w:sz w:val="32"/>
                          <w:szCs w:val="32"/>
                        </w:rPr>
                      </w:pPr>
                    </w:p>
                    <w:p w:rsidR="00850B75" w:rsidRPr="00850B75" w:rsidRDefault="00850B75" w:rsidP="00850B75">
                      <w:pPr>
                        <w:jc w:val="center"/>
                        <w:rPr>
                          <w:sz w:val="32"/>
                          <w:szCs w:val="32"/>
                        </w:rPr>
                      </w:pPr>
                    </w:p>
                  </w:txbxContent>
                </v:textbox>
                <w10:wrap type="square"/>
              </v:shape>
            </w:pict>
          </mc:Fallback>
        </mc:AlternateContent>
      </w:r>
      <w:r w:rsidR="009E7B8B" w:rsidRPr="00660282">
        <w:t xml:space="preserve">You know your children best. </w:t>
      </w:r>
      <w:r w:rsidR="00ED45E6">
        <w:t xml:space="preserve">If they have </w:t>
      </w:r>
      <w:r w:rsidR="00870909">
        <w:t>a lot</w:t>
      </w:r>
      <w:r w:rsidR="00ED45E6">
        <w:t xml:space="preserve"> of questions, </w:t>
      </w:r>
      <w:r w:rsidR="00870909">
        <w:t xml:space="preserve">consider </w:t>
      </w:r>
      <w:r w:rsidR="00ED45E6">
        <w:t>how much</w:t>
      </w:r>
      <w:r w:rsidR="009E7B8B" w:rsidRPr="00660282">
        <w:t xml:space="preserve"> </w:t>
      </w:r>
      <w:r w:rsidR="00654651">
        <w:t xml:space="preserve">extra </w:t>
      </w:r>
      <w:r w:rsidR="009E7B8B" w:rsidRPr="00660282">
        <w:t xml:space="preserve">information </w:t>
      </w:r>
      <w:r w:rsidR="00870909">
        <w:t>would or wouldn’t be helpful for them to know before replying.</w:t>
      </w:r>
    </w:p>
    <w:p w:rsidR="00850B75" w:rsidRDefault="00381DA5" w:rsidP="00850B75">
      <w:pPr>
        <w:spacing w:after="0"/>
      </w:pPr>
      <w:r>
        <w:rPr>
          <w:rFonts w:eastAsia="Times New Roman" w:cstheme="minorHAnsi"/>
          <w:noProof/>
          <w:sz w:val="28"/>
          <w:szCs w:val="28"/>
          <w:lang w:eastAsia="en-NZ"/>
        </w:rPr>
        <w:drawing>
          <wp:anchor distT="0" distB="0" distL="114300" distR="114300" simplePos="0" relativeHeight="251660288" behindDoc="0" locked="0" layoutInCell="1" allowOverlap="1" wp14:anchorId="253B95DD" wp14:editId="225424A5">
            <wp:simplePos x="0" y="0"/>
            <wp:positionH relativeFrom="margin">
              <wp:posOffset>52705</wp:posOffset>
            </wp:positionH>
            <wp:positionV relativeFrom="paragraph">
              <wp:posOffset>196850</wp:posOffset>
            </wp:positionV>
            <wp:extent cx="763270" cy="826135"/>
            <wp:effectExtent l="19050" t="19050" r="17780"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nogirl.PNG"/>
                    <pic:cNvPicPr/>
                  </pic:nvPicPr>
                  <pic:blipFill>
                    <a:blip r:embed="rId12" cstate="print">
                      <a:extLst>
                        <a:ext uri="{BEBA8EAE-BF5A-486C-A8C5-ECC9F3942E4B}">
                          <a14:imgProps xmlns:a14="http://schemas.microsoft.com/office/drawing/2010/main">
                            <a14:imgLayer r:embed="rId13">
                              <a14:imgEffect>
                                <a14:colorTemperature colorTemp="72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763270" cy="826135"/>
                    </a:xfrm>
                    <a:prstGeom prst="rect">
                      <a:avLst/>
                    </a:prstGeom>
                    <a:ln w="19050">
                      <a:solidFill>
                        <a:srgbClr val="00B0F0"/>
                      </a:solidFill>
                    </a:ln>
                  </pic:spPr>
                </pic:pic>
              </a:graphicData>
            </a:graphic>
            <wp14:sizeRelH relativeFrom="page">
              <wp14:pctWidth>0</wp14:pctWidth>
            </wp14:sizeRelH>
            <wp14:sizeRelV relativeFrom="page">
              <wp14:pctHeight>0</wp14:pctHeight>
            </wp14:sizeRelV>
          </wp:anchor>
        </w:drawing>
      </w:r>
    </w:p>
    <w:p w:rsidR="009E7B8B" w:rsidRDefault="009E7B8B" w:rsidP="00850B75">
      <w:pPr>
        <w:spacing w:after="0"/>
        <w:rPr>
          <w:rFonts w:eastAsia="Times New Roman" w:cstheme="minorHAnsi"/>
          <w:lang w:eastAsia="en-NZ"/>
        </w:rPr>
      </w:pPr>
    </w:p>
    <w:p w:rsidR="00660282" w:rsidRDefault="002C323E" w:rsidP="00850B75">
      <w:pPr>
        <w:spacing w:after="0"/>
        <w:rPr>
          <w:rFonts w:eastAsia="Times New Roman" w:cstheme="minorHAnsi"/>
          <w:lang w:eastAsia="en-NZ"/>
        </w:rPr>
      </w:pPr>
      <w:r>
        <w:rPr>
          <w:rFonts w:eastAsia="Times New Roman" w:cstheme="minorHAnsi"/>
          <w:lang w:eastAsia="en-NZ"/>
        </w:rPr>
        <w:t xml:space="preserve">Tips </w:t>
      </w:r>
      <w:r w:rsidR="00653004">
        <w:rPr>
          <w:rFonts w:eastAsia="Times New Roman" w:cstheme="minorHAnsi"/>
          <w:lang w:eastAsia="en-NZ"/>
        </w:rPr>
        <w:t>– if your child is anxious</w:t>
      </w:r>
    </w:p>
    <w:p w:rsidR="00A22A95" w:rsidRPr="00963A66" w:rsidRDefault="00A22A95" w:rsidP="00A22A95">
      <w:pPr>
        <w:numPr>
          <w:ilvl w:val="0"/>
          <w:numId w:val="7"/>
        </w:numPr>
        <w:spacing w:after="0"/>
        <w:rPr>
          <w:rFonts w:eastAsia="Times New Roman" w:cstheme="minorHAnsi"/>
          <w:lang w:eastAsia="en-NZ"/>
        </w:rPr>
      </w:pPr>
      <w:r>
        <w:rPr>
          <w:rFonts w:eastAsia="Times New Roman" w:cstheme="minorHAnsi"/>
          <w:lang w:eastAsia="en-NZ"/>
        </w:rPr>
        <w:t xml:space="preserve">Try offering </w:t>
      </w:r>
      <w:r w:rsidR="002C323E">
        <w:rPr>
          <w:rFonts w:eastAsia="Times New Roman" w:cstheme="minorHAnsi"/>
          <w:lang w:eastAsia="en-NZ"/>
        </w:rPr>
        <w:t>children</w:t>
      </w:r>
      <w:r w:rsidRPr="00963A66">
        <w:rPr>
          <w:rFonts w:eastAsia="Times New Roman" w:cstheme="minorHAnsi"/>
          <w:lang w:eastAsia="en-NZ"/>
        </w:rPr>
        <w:t xml:space="preserve"> simple choices</w:t>
      </w:r>
      <w:r>
        <w:rPr>
          <w:rFonts w:eastAsia="Times New Roman" w:cstheme="minorHAnsi"/>
          <w:lang w:eastAsia="en-NZ"/>
        </w:rPr>
        <w:t xml:space="preserve"> to help give them a feeling of being in control</w:t>
      </w:r>
      <w:r w:rsidRPr="00963A66">
        <w:rPr>
          <w:rFonts w:eastAsia="Times New Roman" w:cstheme="minorHAnsi"/>
          <w:lang w:eastAsia="en-NZ"/>
        </w:rPr>
        <w:t xml:space="preserve">.  </w:t>
      </w:r>
      <w:r>
        <w:rPr>
          <w:rFonts w:eastAsia="Times New Roman" w:cstheme="minorHAnsi"/>
          <w:lang w:eastAsia="en-NZ"/>
        </w:rPr>
        <w:t>W</w:t>
      </w:r>
      <w:r w:rsidRPr="00963A66">
        <w:rPr>
          <w:rFonts w:eastAsia="Times New Roman" w:cstheme="minorHAnsi"/>
          <w:lang w:eastAsia="en-NZ"/>
        </w:rPr>
        <w:t xml:space="preserve">ould they like to use the red towel or the white towel to dry their hands?  </w:t>
      </w:r>
      <w:r>
        <w:rPr>
          <w:rFonts w:eastAsia="Times New Roman" w:cstheme="minorHAnsi"/>
          <w:lang w:eastAsia="en-NZ"/>
        </w:rPr>
        <w:t>Spend some time together - w</w:t>
      </w:r>
      <w:r w:rsidRPr="00963A66">
        <w:rPr>
          <w:rFonts w:eastAsia="Times New Roman" w:cstheme="minorHAnsi"/>
          <w:lang w:eastAsia="en-NZ"/>
        </w:rPr>
        <w:t xml:space="preserve">ould they like to do a puzzle or listen while you read a story?  </w:t>
      </w:r>
      <w:r>
        <w:rPr>
          <w:rFonts w:eastAsia="Times New Roman" w:cstheme="minorHAnsi"/>
          <w:lang w:eastAsia="en-NZ"/>
        </w:rPr>
        <w:t>Ma</w:t>
      </w:r>
      <w:r w:rsidRPr="00963A66">
        <w:rPr>
          <w:rFonts w:eastAsia="Times New Roman" w:cstheme="minorHAnsi"/>
          <w:lang w:eastAsia="en-NZ"/>
        </w:rPr>
        <w:t>ke sure that you choose options that are both acceptable for you</w:t>
      </w:r>
      <w:r>
        <w:rPr>
          <w:rFonts w:eastAsia="Times New Roman" w:cstheme="minorHAnsi"/>
          <w:lang w:eastAsia="en-NZ"/>
        </w:rPr>
        <w:t>,</w:t>
      </w:r>
      <w:r w:rsidRPr="00963A66">
        <w:rPr>
          <w:rFonts w:eastAsia="Times New Roman" w:cstheme="minorHAnsi"/>
          <w:lang w:eastAsia="en-NZ"/>
        </w:rPr>
        <w:t xml:space="preserve"> </w:t>
      </w:r>
      <w:r>
        <w:rPr>
          <w:rFonts w:eastAsia="Times New Roman" w:cstheme="minorHAnsi"/>
          <w:lang w:eastAsia="en-NZ"/>
        </w:rPr>
        <w:t>so</w:t>
      </w:r>
      <w:r w:rsidRPr="00963A66">
        <w:rPr>
          <w:rFonts w:eastAsia="Times New Roman" w:cstheme="minorHAnsi"/>
          <w:lang w:eastAsia="en-NZ"/>
        </w:rPr>
        <w:t xml:space="preserve"> there is no chance </w:t>
      </w:r>
      <w:r>
        <w:rPr>
          <w:rFonts w:eastAsia="Times New Roman" w:cstheme="minorHAnsi"/>
          <w:lang w:eastAsia="en-NZ"/>
        </w:rPr>
        <w:t>of getting</w:t>
      </w:r>
      <w:r w:rsidRPr="00963A66">
        <w:rPr>
          <w:rFonts w:eastAsia="Times New Roman" w:cstheme="minorHAnsi"/>
          <w:lang w:eastAsia="en-NZ"/>
        </w:rPr>
        <w:t xml:space="preserve"> into a power struggle.</w:t>
      </w:r>
    </w:p>
    <w:p w:rsidR="00653004" w:rsidRPr="00850B75" w:rsidRDefault="008D2A33" w:rsidP="00850B75">
      <w:pPr>
        <w:numPr>
          <w:ilvl w:val="0"/>
          <w:numId w:val="7"/>
        </w:numPr>
        <w:spacing w:after="0"/>
        <w:rPr>
          <w:rFonts w:eastAsia="Times New Roman" w:cstheme="minorHAnsi"/>
          <w:lang w:eastAsia="en-NZ"/>
        </w:rPr>
      </w:pPr>
      <w:r>
        <w:rPr>
          <w:rFonts w:eastAsia="Times New Roman" w:cstheme="minorHAnsi"/>
          <w:lang w:eastAsia="en-NZ"/>
        </w:rPr>
        <w:t>H</w:t>
      </w:r>
      <w:r w:rsidR="000476D8" w:rsidRPr="00963A66">
        <w:rPr>
          <w:rFonts w:eastAsia="Times New Roman" w:cstheme="minorHAnsi"/>
          <w:lang w:eastAsia="en-NZ"/>
        </w:rPr>
        <w:t xml:space="preserve">elp them do some deep breathing </w:t>
      </w:r>
      <w:r>
        <w:rPr>
          <w:rFonts w:eastAsia="Times New Roman" w:cstheme="minorHAnsi"/>
          <w:lang w:eastAsia="en-NZ"/>
        </w:rPr>
        <w:t>exercises. (</w:t>
      </w:r>
      <w:r w:rsidR="002C323E">
        <w:rPr>
          <w:rFonts w:eastAsia="Times New Roman" w:cstheme="minorHAnsi"/>
          <w:lang w:eastAsia="en-NZ"/>
        </w:rPr>
        <w:t>This</w:t>
      </w:r>
      <w:r>
        <w:rPr>
          <w:rFonts w:eastAsia="Times New Roman" w:cstheme="minorHAnsi"/>
          <w:lang w:eastAsia="en-NZ"/>
        </w:rPr>
        <w:t xml:space="preserve"> </w:t>
      </w:r>
      <w:r w:rsidR="000476D8" w:rsidRPr="00963A66">
        <w:rPr>
          <w:rFonts w:eastAsia="Times New Roman" w:cstheme="minorHAnsi"/>
          <w:lang w:eastAsia="en-NZ"/>
        </w:rPr>
        <w:t>works for adults to</w:t>
      </w:r>
      <w:r w:rsidR="00963A66" w:rsidRPr="00963A66">
        <w:rPr>
          <w:rFonts w:eastAsia="Times New Roman" w:cstheme="minorHAnsi"/>
          <w:lang w:eastAsia="en-NZ"/>
        </w:rPr>
        <w:t>o</w:t>
      </w:r>
      <w:r w:rsidR="000476D8" w:rsidRPr="00963A66">
        <w:rPr>
          <w:rFonts w:eastAsia="Times New Roman" w:cstheme="minorHAnsi"/>
          <w:lang w:eastAsia="en-NZ"/>
        </w:rPr>
        <w:t>.</w:t>
      </w:r>
      <w:r>
        <w:rPr>
          <w:rFonts w:eastAsia="Times New Roman" w:cstheme="minorHAnsi"/>
          <w:lang w:eastAsia="en-NZ"/>
        </w:rPr>
        <w:t>)</w:t>
      </w:r>
      <w:r w:rsidR="000476D8" w:rsidRPr="00963A66">
        <w:rPr>
          <w:rFonts w:eastAsia="Times New Roman" w:cstheme="minorHAnsi"/>
          <w:lang w:eastAsia="en-NZ"/>
        </w:rPr>
        <w:t xml:space="preserve">  Gently hold their thumb</w:t>
      </w:r>
      <w:r w:rsidR="0066164C">
        <w:rPr>
          <w:rFonts w:eastAsia="Times New Roman" w:cstheme="minorHAnsi"/>
          <w:lang w:eastAsia="en-NZ"/>
        </w:rPr>
        <w:t xml:space="preserve"> with your hand</w:t>
      </w:r>
      <w:r w:rsidR="002C323E">
        <w:rPr>
          <w:rFonts w:eastAsia="Times New Roman" w:cstheme="minorHAnsi"/>
          <w:lang w:eastAsia="en-NZ"/>
        </w:rPr>
        <w:t xml:space="preserve">, </w:t>
      </w:r>
      <w:r w:rsidR="000476D8" w:rsidRPr="00963A66">
        <w:rPr>
          <w:rFonts w:eastAsia="Times New Roman" w:cstheme="minorHAnsi"/>
          <w:lang w:eastAsia="en-NZ"/>
        </w:rPr>
        <w:t xml:space="preserve">have them breathe slowly in and out, </w:t>
      </w:r>
      <w:r w:rsidR="002C323E">
        <w:rPr>
          <w:rFonts w:eastAsia="Times New Roman" w:cstheme="minorHAnsi"/>
          <w:lang w:eastAsia="en-NZ"/>
        </w:rPr>
        <w:t xml:space="preserve">and </w:t>
      </w:r>
      <w:r w:rsidR="000476D8" w:rsidRPr="00963A66">
        <w:rPr>
          <w:rFonts w:eastAsia="Times New Roman" w:cstheme="minorHAnsi"/>
          <w:lang w:eastAsia="en-NZ"/>
        </w:rPr>
        <w:t>count out</w:t>
      </w:r>
      <w:r w:rsidR="00963A66" w:rsidRPr="00963A66">
        <w:rPr>
          <w:rFonts w:eastAsia="Times New Roman" w:cstheme="minorHAnsi"/>
          <w:lang w:eastAsia="en-NZ"/>
        </w:rPr>
        <w:t xml:space="preserve"> </w:t>
      </w:r>
      <w:r w:rsidR="000476D8" w:rsidRPr="00963A66">
        <w:rPr>
          <w:rFonts w:eastAsia="Times New Roman" w:cstheme="minorHAnsi"/>
          <w:lang w:eastAsia="en-NZ"/>
        </w:rPr>
        <w:t>loud, “ 1”</w:t>
      </w:r>
      <w:r w:rsidR="002C323E">
        <w:rPr>
          <w:rFonts w:eastAsia="Times New Roman" w:cstheme="minorHAnsi"/>
          <w:lang w:eastAsia="en-NZ"/>
        </w:rPr>
        <w:t>.</w:t>
      </w:r>
      <w:r w:rsidR="000476D8" w:rsidRPr="00963A66">
        <w:rPr>
          <w:rFonts w:eastAsia="Times New Roman" w:cstheme="minorHAnsi"/>
          <w:lang w:eastAsia="en-NZ"/>
        </w:rPr>
        <w:t xml:space="preserve">  </w:t>
      </w:r>
      <w:r w:rsidR="002C323E">
        <w:rPr>
          <w:rFonts w:eastAsia="Times New Roman" w:cstheme="minorHAnsi"/>
          <w:lang w:eastAsia="en-NZ"/>
        </w:rPr>
        <w:t>M</w:t>
      </w:r>
      <w:r w:rsidR="002C323E" w:rsidRPr="00963A66">
        <w:rPr>
          <w:rFonts w:eastAsia="Times New Roman" w:cstheme="minorHAnsi"/>
          <w:lang w:eastAsia="en-NZ"/>
        </w:rPr>
        <w:t>ove</w:t>
      </w:r>
      <w:r w:rsidR="0066164C">
        <w:rPr>
          <w:rFonts w:eastAsia="Times New Roman" w:cstheme="minorHAnsi"/>
          <w:lang w:eastAsia="en-NZ"/>
        </w:rPr>
        <w:t xml:space="preserve"> your hand to</w:t>
      </w:r>
      <w:r w:rsidR="002C323E" w:rsidRPr="00963A66">
        <w:rPr>
          <w:rFonts w:eastAsia="Times New Roman" w:cstheme="minorHAnsi"/>
          <w:lang w:eastAsia="en-NZ"/>
        </w:rPr>
        <w:t xml:space="preserve"> </w:t>
      </w:r>
      <w:r w:rsidR="0066164C">
        <w:rPr>
          <w:rFonts w:eastAsia="Times New Roman" w:cstheme="minorHAnsi"/>
          <w:lang w:eastAsia="en-NZ"/>
        </w:rPr>
        <w:t xml:space="preserve">hold </w:t>
      </w:r>
      <w:r w:rsidR="000476D8" w:rsidRPr="00963A66">
        <w:rPr>
          <w:rFonts w:eastAsia="Times New Roman" w:cstheme="minorHAnsi"/>
          <w:lang w:eastAsia="en-NZ"/>
        </w:rPr>
        <w:t>their pointer finger</w:t>
      </w:r>
      <w:r w:rsidR="002C323E">
        <w:rPr>
          <w:rFonts w:eastAsia="Times New Roman" w:cstheme="minorHAnsi"/>
          <w:lang w:eastAsia="en-NZ"/>
        </w:rPr>
        <w:t>,</w:t>
      </w:r>
      <w:r w:rsidR="000476D8" w:rsidRPr="00963A66">
        <w:rPr>
          <w:rFonts w:eastAsia="Times New Roman" w:cstheme="minorHAnsi"/>
          <w:lang w:eastAsia="en-NZ"/>
        </w:rPr>
        <w:t xml:space="preserve"> have them breathe slowly in and out, </w:t>
      </w:r>
      <w:r w:rsidR="002C323E">
        <w:rPr>
          <w:rFonts w:eastAsia="Times New Roman" w:cstheme="minorHAnsi"/>
          <w:lang w:eastAsia="en-NZ"/>
        </w:rPr>
        <w:t xml:space="preserve">and </w:t>
      </w:r>
      <w:r w:rsidR="000476D8" w:rsidRPr="00963A66">
        <w:rPr>
          <w:rFonts w:eastAsia="Times New Roman" w:cstheme="minorHAnsi"/>
          <w:lang w:eastAsia="en-NZ"/>
        </w:rPr>
        <w:t>count “2”</w:t>
      </w:r>
      <w:r w:rsidR="002C323E">
        <w:rPr>
          <w:rFonts w:eastAsia="Times New Roman" w:cstheme="minorHAnsi"/>
          <w:lang w:eastAsia="en-NZ"/>
        </w:rPr>
        <w:t>.</w:t>
      </w:r>
      <w:r w:rsidR="000476D8" w:rsidRPr="00963A66">
        <w:rPr>
          <w:rFonts w:eastAsia="Times New Roman" w:cstheme="minorHAnsi"/>
          <w:lang w:eastAsia="en-NZ"/>
        </w:rPr>
        <w:t xml:space="preserve"> </w:t>
      </w:r>
      <w:r w:rsidR="002C323E">
        <w:rPr>
          <w:rFonts w:eastAsia="Times New Roman" w:cstheme="minorHAnsi"/>
          <w:lang w:eastAsia="en-NZ"/>
        </w:rPr>
        <w:t>M</w:t>
      </w:r>
      <w:r w:rsidR="000476D8" w:rsidRPr="00963A66">
        <w:rPr>
          <w:rFonts w:eastAsia="Times New Roman" w:cstheme="minorHAnsi"/>
          <w:lang w:eastAsia="en-NZ"/>
        </w:rPr>
        <w:t xml:space="preserve">ove to </w:t>
      </w:r>
      <w:r w:rsidR="0066164C">
        <w:rPr>
          <w:rFonts w:eastAsia="Times New Roman" w:cstheme="minorHAnsi"/>
          <w:lang w:eastAsia="en-NZ"/>
        </w:rPr>
        <w:t xml:space="preserve">your hand to hold </w:t>
      </w:r>
      <w:r w:rsidR="000476D8" w:rsidRPr="00963A66">
        <w:rPr>
          <w:rFonts w:eastAsia="Times New Roman" w:cstheme="minorHAnsi"/>
          <w:lang w:eastAsia="en-NZ"/>
        </w:rPr>
        <w:t>their middle finger</w:t>
      </w:r>
      <w:r w:rsidR="0066164C">
        <w:rPr>
          <w:rFonts w:eastAsia="Times New Roman" w:cstheme="minorHAnsi"/>
          <w:lang w:eastAsia="en-NZ"/>
        </w:rPr>
        <w:t>,</w:t>
      </w:r>
      <w:r w:rsidR="000476D8" w:rsidRPr="00963A66">
        <w:rPr>
          <w:rFonts w:eastAsia="Times New Roman" w:cstheme="minorHAnsi"/>
          <w:lang w:eastAsia="en-NZ"/>
        </w:rPr>
        <w:t xml:space="preserve"> </w:t>
      </w:r>
      <w:r w:rsidR="0066164C" w:rsidRPr="00963A66">
        <w:rPr>
          <w:rFonts w:eastAsia="Times New Roman" w:cstheme="minorHAnsi"/>
          <w:lang w:eastAsia="en-NZ"/>
        </w:rPr>
        <w:t xml:space="preserve">have them breathe slowly in and out, </w:t>
      </w:r>
      <w:r w:rsidR="0066164C">
        <w:rPr>
          <w:rFonts w:eastAsia="Times New Roman" w:cstheme="minorHAnsi"/>
          <w:lang w:eastAsia="en-NZ"/>
        </w:rPr>
        <w:t xml:space="preserve">and </w:t>
      </w:r>
      <w:r w:rsidR="000476D8" w:rsidRPr="00963A66">
        <w:rPr>
          <w:rFonts w:eastAsia="Times New Roman" w:cstheme="minorHAnsi"/>
          <w:lang w:eastAsia="en-NZ"/>
        </w:rPr>
        <w:t>count “3”,</w:t>
      </w:r>
      <w:r w:rsidR="0066164C">
        <w:rPr>
          <w:rFonts w:eastAsia="Times New Roman" w:cstheme="minorHAnsi"/>
          <w:lang w:eastAsia="en-NZ"/>
        </w:rPr>
        <w:t xml:space="preserve"> and so on.</w:t>
      </w:r>
      <w:r w:rsidR="000476D8" w:rsidRPr="00963A66">
        <w:rPr>
          <w:rFonts w:eastAsia="Times New Roman" w:cstheme="minorHAnsi"/>
          <w:lang w:eastAsia="en-NZ"/>
        </w:rPr>
        <w:t xml:space="preserve"> </w:t>
      </w:r>
      <w:r w:rsidR="0066164C">
        <w:rPr>
          <w:rFonts w:eastAsia="Times New Roman" w:cstheme="minorHAnsi"/>
          <w:lang w:eastAsia="en-NZ"/>
        </w:rPr>
        <w:t>You can m</w:t>
      </w:r>
      <w:r w:rsidR="000476D8" w:rsidRPr="00963A66">
        <w:rPr>
          <w:rFonts w:eastAsia="Times New Roman" w:cstheme="minorHAnsi"/>
          <w:lang w:eastAsia="en-NZ"/>
        </w:rPr>
        <w:t xml:space="preserve">ove across just one hand and count to “5”, or both hands to count to “10”.  Can they do it for you?  Can they learn to do it for themselves – </w:t>
      </w:r>
      <w:r w:rsidR="000476D8" w:rsidRPr="00963A66">
        <w:rPr>
          <w:rFonts w:eastAsia="Times New Roman" w:cstheme="minorHAnsi"/>
          <w:lang w:eastAsia="en-NZ"/>
        </w:rPr>
        <w:lastRenderedPageBreak/>
        <w:t xml:space="preserve">many children are </w:t>
      </w:r>
      <w:r>
        <w:rPr>
          <w:rFonts w:eastAsia="Times New Roman" w:cstheme="minorHAnsi"/>
          <w:lang w:eastAsia="en-NZ"/>
        </w:rPr>
        <w:t xml:space="preserve">now </w:t>
      </w:r>
      <w:r w:rsidR="000476D8" w:rsidRPr="00963A66">
        <w:rPr>
          <w:rFonts w:eastAsia="Times New Roman" w:cstheme="minorHAnsi"/>
          <w:lang w:eastAsia="en-NZ"/>
        </w:rPr>
        <w:t>practicing m</w:t>
      </w:r>
      <w:r w:rsidR="00963A66">
        <w:rPr>
          <w:rFonts w:eastAsia="Times New Roman" w:cstheme="minorHAnsi"/>
          <w:lang w:eastAsia="en-NZ"/>
        </w:rPr>
        <w:t>indfulness exercises at school</w:t>
      </w:r>
      <w:r>
        <w:rPr>
          <w:rFonts w:eastAsia="Times New Roman" w:cstheme="minorHAnsi"/>
          <w:lang w:eastAsia="en-NZ"/>
        </w:rPr>
        <w:t>?</w:t>
      </w:r>
      <w:r w:rsidR="00963A66">
        <w:rPr>
          <w:rFonts w:eastAsia="Times New Roman" w:cstheme="minorHAnsi"/>
          <w:lang w:eastAsia="en-NZ"/>
        </w:rPr>
        <w:t xml:space="preserve"> C</w:t>
      </w:r>
      <w:r w:rsidR="000476D8" w:rsidRPr="00963A66">
        <w:rPr>
          <w:rFonts w:eastAsia="Times New Roman" w:cstheme="minorHAnsi"/>
          <w:lang w:eastAsia="en-NZ"/>
        </w:rPr>
        <w:t xml:space="preserve">an they lie on the floor with their hand on their tummy and feel their breathe move in and out?  You can ask your child if there are any other strategies that they know and use. </w:t>
      </w:r>
    </w:p>
    <w:p w:rsidR="00653004" w:rsidRPr="00660282" w:rsidRDefault="00653004" w:rsidP="00653004">
      <w:pPr>
        <w:pStyle w:val="ListParagraph"/>
        <w:numPr>
          <w:ilvl w:val="0"/>
          <w:numId w:val="7"/>
        </w:numPr>
        <w:spacing w:after="0"/>
      </w:pPr>
      <w:r>
        <w:t xml:space="preserve">Sparklers has a range of calming activities you could try </w:t>
      </w:r>
      <w:hyperlink r:id="rId14" w:history="1">
        <w:r>
          <w:rPr>
            <w:rStyle w:val="Hyperlink"/>
          </w:rPr>
          <w:t>https://sparklers.org.nz/</w:t>
        </w:r>
      </w:hyperlink>
      <w:r>
        <w:t xml:space="preserve"> </w:t>
      </w:r>
    </w:p>
    <w:p w:rsidR="00653004" w:rsidRPr="00963A66" w:rsidRDefault="00653004" w:rsidP="00850B75">
      <w:pPr>
        <w:spacing w:after="0"/>
        <w:ind w:left="720"/>
        <w:rPr>
          <w:rFonts w:eastAsia="Times New Roman" w:cstheme="minorHAnsi"/>
          <w:lang w:eastAsia="en-NZ"/>
        </w:rPr>
      </w:pPr>
    </w:p>
    <w:p w:rsidR="00D14892" w:rsidRDefault="00D14892" w:rsidP="00660282">
      <w:pPr>
        <w:spacing w:after="0"/>
        <w:rPr>
          <w:rFonts w:eastAsia="Times New Roman" w:cstheme="minorHAnsi"/>
          <w:b/>
          <w:sz w:val="28"/>
          <w:szCs w:val="28"/>
          <w:lang w:eastAsia="en-NZ"/>
        </w:rPr>
      </w:pPr>
    </w:p>
    <w:p w:rsidR="00660282" w:rsidRDefault="00660282" w:rsidP="00660282">
      <w:pPr>
        <w:spacing w:after="0"/>
        <w:rPr>
          <w:rFonts w:eastAsia="Times New Roman" w:cstheme="minorHAnsi"/>
          <w:b/>
          <w:sz w:val="28"/>
          <w:szCs w:val="28"/>
          <w:lang w:eastAsia="en-NZ"/>
        </w:rPr>
      </w:pPr>
      <w:r w:rsidRPr="00660282">
        <w:rPr>
          <w:rFonts w:eastAsia="Times New Roman" w:cstheme="minorHAnsi"/>
          <w:b/>
          <w:sz w:val="28"/>
          <w:szCs w:val="28"/>
          <w:lang w:eastAsia="en-NZ"/>
        </w:rPr>
        <w:t>Make yourself available</w:t>
      </w:r>
    </w:p>
    <w:p w:rsidR="00660282" w:rsidRPr="00850B75" w:rsidRDefault="00660282" w:rsidP="00850B75">
      <w:pPr>
        <w:numPr>
          <w:ilvl w:val="0"/>
          <w:numId w:val="2"/>
        </w:numPr>
        <w:spacing w:after="0" w:line="240" w:lineRule="auto"/>
        <w:ind w:left="480"/>
        <w:textAlignment w:val="baseline"/>
        <w:rPr>
          <w:rFonts w:eastAsia="Times New Roman" w:cstheme="minorHAnsi"/>
          <w:lang w:eastAsia="en-NZ"/>
        </w:rPr>
      </w:pPr>
      <w:r w:rsidRPr="00BC6E75">
        <w:rPr>
          <w:rFonts w:eastAsia="Times New Roman" w:cstheme="minorHAnsi"/>
          <w:lang w:eastAsia="en-NZ"/>
        </w:rPr>
        <w:t>Children may need extra attention from you</w:t>
      </w:r>
      <w:r w:rsidR="00653004">
        <w:rPr>
          <w:rFonts w:eastAsia="Times New Roman" w:cstheme="minorHAnsi"/>
          <w:lang w:eastAsia="en-NZ"/>
        </w:rPr>
        <w:t>,</w:t>
      </w:r>
      <w:r w:rsidRPr="00BC6E75">
        <w:rPr>
          <w:rFonts w:eastAsia="Times New Roman" w:cstheme="minorHAnsi"/>
          <w:lang w:eastAsia="en-NZ"/>
        </w:rPr>
        <w:t xml:space="preserve"> and may want to talk about their concerns, fears, and questions.</w:t>
      </w:r>
      <w:r w:rsidR="00653004">
        <w:rPr>
          <w:rFonts w:eastAsia="Times New Roman" w:cstheme="minorHAnsi"/>
          <w:lang w:eastAsia="en-NZ"/>
        </w:rPr>
        <w:t xml:space="preserve"> </w:t>
      </w:r>
      <w:r w:rsidR="009E7B8B" w:rsidRPr="00850B75">
        <w:rPr>
          <w:rFonts w:eastAsia="Times New Roman" w:cstheme="minorHAnsi"/>
          <w:lang w:eastAsia="en-NZ"/>
        </w:rPr>
        <w:t>M</w:t>
      </w:r>
      <w:r w:rsidRPr="00850B75">
        <w:rPr>
          <w:rFonts w:eastAsia="Times New Roman" w:cstheme="minorHAnsi"/>
          <w:lang w:eastAsia="en-NZ"/>
        </w:rPr>
        <w:t>ake time for them.</w:t>
      </w:r>
    </w:p>
    <w:p w:rsidR="00660282" w:rsidRDefault="00660282" w:rsidP="00660282">
      <w:pPr>
        <w:numPr>
          <w:ilvl w:val="0"/>
          <w:numId w:val="2"/>
        </w:numPr>
        <w:spacing w:after="0" w:line="240" w:lineRule="auto"/>
        <w:ind w:left="480"/>
        <w:textAlignment w:val="baseline"/>
        <w:rPr>
          <w:rFonts w:eastAsia="Times New Roman" w:cstheme="minorHAnsi"/>
          <w:lang w:eastAsia="en-NZ"/>
        </w:rPr>
      </w:pPr>
      <w:r w:rsidRPr="00BC6E75">
        <w:rPr>
          <w:rFonts w:eastAsia="Times New Roman" w:cstheme="minorHAnsi"/>
          <w:lang w:eastAsia="en-NZ"/>
        </w:rPr>
        <w:t>Tell them you love them</w:t>
      </w:r>
      <w:r w:rsidR="00653004">
        <w:rPr>
          <w:rFonts w:eastAsia="Times New Roman" w:cstheme="minorHAnsi"/>
          <w:lang w:eastAsia="en-NZ"/>
        </w:rPr>
        <w:t>,</w:t>
      </w:r>
      <w:r w:rsidRPr="00BC6E75">
        <w:rPr>
          <w:rFonts w:eastAsia="Times New Roman" w:cstheme="minorHAnsi"/>
          <w:lang w:eastAsia="en-NZ"/>
        </w:rPr>
        <w:t xml:space="preserve"> and give them plenty of affection. </w:t>
      </w:r>
    </w:p>
    <w:p w:rsidR="00660282" w:rsidRDefault="00660282" w:rsidP="00660282">
      <w:pPr>
        <w:spacing w:after="0"/>
      </w:pPr>
    </w:p>
    <w:p w:rsidR="00660282" w:rsidRPr="00660282" w:rsidRDefault="00660282" w:rsidP="00660282">
      <w:pPr>
        <w:spacing w:after="0"/>
      </w:pPr>
      <w:r w:rsidRPr="00660282">
        <w:t>Be patient; children and youth do not always talk about their concerns readily. Watch for clues that they may want to talk, such as hovering around while you do the dishes or work. It is very typical for younger c</w:t>
      </w:r>
      <w:r w:rsidRPr="00963A66">
        <w:t>hildren to ask a few questions, return to playing, then come back to ask more questions. </w:t>
      </w:r>
      <w:r w:rsidR="000476D8" w:rsidRPr="00963A66">
        <w:t xml:space="preserve"> Often they will ask the same questions again and again as they try to make sense of things – keep your answers simple, truthful and age appropriate.  Children will be reassured by your consistent responses. </w:t>
      </w:r>
    </w:p>
    <w:p w:rsidR="00660282" w:rsidRDefault="00660282" w:rsidP="00660282">
      <w:pPr>
        <w:spacing w:after="0"/>
      </w:pPr>
    </w:p>
    <w:p w:rsidR="00660282" w:rsidRDefault="00660282" w:rsidP="00660282">
      <w:pPr>
        <w:spacing w:after="0"/>
      </w:pPr>
      <w:r w:rsidRPr="00660282">
        <w:t xml:space="preserve">When sharing information, provide facts </w:t>
      </w:r>
      <w:r w:rsidR="00653004">
        <w:t>calmly</w:t>
      </w:r>
      <w:r w:rsidRPr="00660282">
        <w:t>, remind children that adults are working to address this concern, and give children actions they can take to protect themselves</w:t>
      </w:r>
      <w:r w:rsidR="00653004">
        <w:t>.</w:t>
      </w:r>
    </w:p>
    <w:p w:rsidR="00660282" w:rsidRDefault="00660282" w:rsidP="00660282">
      <w:pPr>
        <w:spacing w:after="0"/>
        <w:rPr>
          <w:b/>
          <w:sz w:val="28"/>
          <w:szCs w:val="28"/>
        </w:rPr>
      </w:pPr>
    </w:p>
    <w:p w:rsidR="00660282" w:rsidRDefault="00660282" w:rsidP="00660282">
      <w:pPr>
        <w:spacing w:after="0"/>
        <w:rPr>
          <w:b/>
          <w:sz w:val="28"/>
          <w:szCs w:val="28"/>
        </w:rPr>
      </w:pPr>
      <w:r>
        <w:rPr>
          <w:b/>
          <w:sz w:val="28"/>
          <w:szCs w:val="28"/>
        </w:rPr>
        <w:t xml:space="preserve">Maintain </w:t>
      </w:r>
      <w:r w:rsidR="00C0326A">
        <w:rPr>
          <w:b/>
          <w:sz w:val="28"/>
          <w:szCs w:val="28"/>
        </w:rPr>
        <w:t>a</w:t>
      </w:r>
      <w:r>
        <w:rPr>
          <w:b/>
          <w:sz w:val="28"/>
          <w:szCs w:val="28"/>
        </w:rPr>
        <w:t xml:space="preserve"> normal routine</w:t>
      </w:r>
    </w:p>
    <w:p w:rsidR="00660282" w:rsidRPr="00660282" w:rsidRDefault="00660282" w:rsidP="00660282">
      <w:pPr>
        <w:numPr>
          <w:ilvl w:val="0"/>
          <w:numId w:val="10"/>
        </w:numPr>
        <w:spacing w:after="0"/>
      </w:pPr>
      <w:r w:rsidRPr="00660282">
        <w:t>Keep to a regular</w:t>
      </w:r>
      <w:r w:rsidR="00C0326A">
        <w:t>, predictable</w:t>
      </w:r>
      <w:r w:rsidRPr="00660282">
        <w:t xml:space="preserve"> schedule</w:t>
      </w:r>
      <w:r w:rsidR="00BD38E4">
        <w:t xml:space="preserve"> to help show your child that their daily routines are in control and will continue as normal.</w:t>
      </w:r>
    </w:p>
    <w:p w:rsidR="00660282" w:rsidRPr="00660282" w:rsidRDefault="00660282" w:rsidP="00660282">
      <w:pPr>
        <w:numPr>
          <w:ilvl w:val="0"/>
          <w:numId w:val="10"/>
        </w:numPr>
        <w:spacing w:after="0"/>
      </w:pPr>
      <w:r w:rsidRPr="00660282">
        <w:t>Encourage your children to keep up with their schoolwork and extracurricular activities, but don’t push them if they seem overwhelmed</w:t>
      </w:r>
      <w:r w:rsidR="006D69DD">
        <w:t>.</w:t>
      </w:r>
    </w:p>
    <w:p w:rsidR="00660282" w:rsidRDefault="00660282" w:rsidP="00660282">
      <w:pPr>
        <w:spacing w:after="0"/>
        <w:rPr>
          <w:b/>
          <w:sz w:val="28"/>
          <w:szCs w:val="28"/>
        </w:rPr>
      </w:pPr>
    </w:p>
    <w:p w:rsidR="00660282" w:rsidRPr="00660282" w:rsidRDefault="00660282" w:rsidP="00660282">
      <w:pPr>
        <w:spacing w:after="0"/>
        <w:rPr>
          <w:b/>
          <w:sz w:val="28"/>
          <w:szCs w:val="28"/>
        </w:rPr>
      </w:pPr>
      <w:r w:rsidRPr="00660282">
        <w:rPr>
          <w:b/>
          <w:sz w:val="28"/>
          <w:szCs w:val="28"/>
        </w:rPr>
        <w:t>Avoid blaming</w:t>
      </w:r>
      <w:r w:rsidR="006D69DD">
        <w:rPr>
          <w:b/>
          <w:sz w:val="28"/>
          <w:szCs w:val="28"/>
        </w:rPr>
        <w:t xml:space="preserve"> others</w:t>
      </w:r>
    </w:p>
    <w:p w:rsidR="00660282" w:rsidRPr="00660282" w:rsidRDefault="00BB15D5" w:rsidP="00850B75">
      <w:pPr>
        <w:numPr>
          <w:ilvl w:val="0"/>
          <w:numId w:val="5"/>
        </w:numPr>
        <w:spacing w:after="0"/>
      </w:pPr>
      <w:r>
        <w:t xml:space="preserve">Explain that </w:t>
      </w:r>
      <w:r w:rsidR="00660282" w:rsidRPr="00660282">
        <w:t xml:space="preserve">sometimes </w:t>
      </w:r>
      <w:r>
        <w:t xml:space="preserve">people blame others for </w:t>
      </w:r>
      <w:r w:rsidR="00A37663">
        <w:t>events</w:t>
      </w:r>
      <w:r>
        <w:t xml:space="preserve"> they cannot control, but that this</w:t>
      </w:r>
      <w:r w:rsidR="006D69DD">
        <w:t xml:space="preserve"> is not </w:t>
      </w:r>
      <w:r>
        <w:t>correct behaviour</w:t>
      </w:r>
      <w:r w:rsidR="006D69DD">
        <w:t>.</w:t>
      </w:r>
    </w:p>
    <w:p w:rsidR="00660282" w:rsidRPr="00660282" w:rsidRDefault="006D69DD" w:rsidP="00660282">
      <w:pPr>
        <w:numPr>
          <w:ilvl w:val="0"/>
          <w:numId w:val="5"/>
        </w:numPr>
        <w:spacing w:after="0"/>
      </w:pPr>
      <w:r>
        <w:t>A</w:t>
      </w:r>
      <w:r w:rsidR="00660282" w:rsidRPr="00660282">
        <w:t xml:space="preserve">void stereotyping any one group of people as </w:t>
      </w:r>
      <w:r w:rsidR="00963A66">
        <w:t>responsible for the virus</w:t>
      </w:r>
      <w:r>
        <w:t>.</w:t>
      </w:r>
    </w:p>
    <w:p w:rsidR="00660282" w:rsidRPr="00660282" w:rsidRDefault="00C91307" w:rsidP="00660282">
      <w:pPr>
        <w:numPr>
          <w:ilvl w:val="0"/>
          <w:numId w:val="5"/>
        </w:numPr>
        <w:spacing w:after="0"/>
      </w:pPr>
      <w:r>
        <w:t>R</w:t>
      </w:r>
      <w:r w:rsidR="000D3B6D">
        <w:t>eport any b</w:t>
      </w:r>
      <w:r w:rsidR="000D3B6D" w:rsidRPr="00660282">
        <w:t xml:space="preserve">ullying </w:t>
      </w:r>
      <w:r w:rsidR="00660282" w:rsidRPr="00660282">
        <w:t xml:space="preserve">or negative comments </w:t>
      </w:r>
      <w:r w:rsidR="000D3B6D">
        <w:t xml:space="preserve">you are aware of </w:t>
      </w:r>
      <w:r w:rsidR="00C123F2">
        <w:t>at your children’s</w:t>
      </w:r>
      <w:r w:rsidR="00963A66">
        <w:t xml:space="preserve"> school or early learning service</w:t>
      </w:r>
      <w:r w:rsidR="006D69DD">
        <w:t>.</w:t>
      </w:r>
    </w:p>
    <w:p w:rsidR="00660282" w:rsidRPr="00660282" w:rsidRDefault="00660282" w:rsidP="00660282">
      <w:pPr>
        <w:numPr>
          <w:ilvl w:val="0"/>
          <w:numId w:val="5"/>
        </w:numPr>
        <w:spacing w:after="0"/>
      </w:pPr>
      <w:r w:rsidRPr="00660282">
        <w:t xml:space="preserve">Be aware of </w:t>
      </w:r>
      <w:r w:rsidR="006D69DD">
        <w:t>the influence</w:t>
      </w:r>
      <w:r w:rsidRPr="00660282">
        <w:t xml:space="preserve"> that other adults </w:t>
      </w:r>
      <w:r w:rsidR="006D69DD">
        <w:t xml:space="preserve">with different attitudes on COVID-19 </w:t>
      </w:r>
      <w:r w:rsidR="006D69DD" w:rsidRPr="00660282">
        <w:t>hav</w:t>
      </w:r>
      <w:r w:rsidR="006D69DD">
        <w:t>e</w:t>
      </w:r>
      <w:r w:rsidR="006D69DD" w:rsidRPr="00660282">
        <w:t xml:space="preserve"> </w:t>
      </w:r>
      <w:r w:rsidR="006D69DD">
        <w:t>on your children</w:t>
      </w:r>
      <w:r w:rsidRPr="00660282">
        <w:t>. You may have to explain</w:t>
      </w:r>
      <w:r w:rsidR="006D69DD" w:rsidRPr="00660282">
        <w:t xml:space="preserve"> </w:t>
      </w:r>
      <w:r w:rsidR="00BE1D66">
        <w:t xml:space="preserve">to them that some people have different values from the ones that you and your children will follow. </w:t>
      </w:r>
    </w:p>
    <w:p w:rsidR="00660282" w:rsidRDefault="00660282" w:rsidP="00660282">
      <w:pPr>
        <w:spacing w:after="0"/>
        <w:rPr>
          <w:b/>
          <w:sz w:val="28"/>
          <w:szCs w:val="28"/>
        </w:rPr>
      </w:pPr>
    </w:p>
    <w:p w:rsidR="00660282" w:rsidRPr="00660282" w:rsidRDefault="00660282" w:rsidP="00660282">
      <w:pPr>
        <w:spacing w:after="0"/>
        <w:rPr>
          <w:b/>
          <w:sz w:val="28"/>
          <w:szCs w:val="28"/>
        </w:rPr>
      </w:pPr>
      <w:r w:rsidRPr="00660282">
        <w:rPr>
          <w:b/>
          <w:sz w:val="28"/>
          <w:szCs w:val="28"/>
        </w:rPr>
        <w:t>Monitor social media</w:t>
      </w:r>
      <w:r w:rsidR="00394C78">
        <w:rPr>
          <w:b/>
          <w:sz w:val="28"/>
          <w:szCs w:val="28"/>
        </w:rPr>
        <w:t xml:space="preserve"> and TV</w:t>
      </w:r>
    </w:p>
    <w:p w:rsidR="00660282" w:rsidRPr="00660282" w:rsidRDefault="00660282" w:rsidP="00660282">
      <w:pPr>
        <w:numPr>
          <w:ilvl w:val="0"/>
          <w:numId w:val="6"/>
        </w:numPr>
        <w:spacing w:after="0"/>
      </w:pPr>
      <w:r w:rsidRPr="00660282">
        <w:t xml:space="preserve">Limit </w:t>
      </w:r>
      <w:r w:rsidR="00BE1D66">
        <w:t xml:space="preserve">your children’s </w:t>
      </w:r>
      <w:r w:rsidRPr="00660282">
        <w:t>television viewing</w:t>
      </w:r>
      <w:r w:rsidR="00BE1D66">
        <w:t>,</w:t>
      </w:r>
      <w:r w:rsidRPr="00660282">
        <w:t xml:space="preserve"> Internet </w:t>
      </w:r>
      <w:r w:rsidR="00BE1D66">
        <w:t xml:space="preserve">access and </w:t>
      </w:r>
      <w:r w:rsidRPr="00660282">
        <w:t>social media</w:t>
      </w:r>
      <w:r w:rsidR="00BE1D66">
        <w:t xml:space="preserve"> involvement</w:t>
      </w:r>
      <w:r w:rsidRPr="00660282">
        <w:t>. Try to avoid watching or listening to information that might be upsetting when your children are present.</w:t>
      </w:r>
    </w:p>
    <w:p w:rsidR="00660282" w:rsidRPr="00660282" w:rsidRDefault="00306888" w:rsidP="00660282">
      <w:pPr>
        <w:numPr>
          <w:ilvl w:val="0"/>
          <w:numId w:val="6"/>
        </w:numPr>
        <w:spacing w:after="0"/>
      </w:pPr>
      <w:r>
        <w:t>Let your child know that</w:t>
      </w:r>
      <w:r w:rsidR="00660282" w:rsidRPr="00660282">
        <w:t xml:space="preserve"> </w:t>
      </w:r>
      <w:r>
        <w:t>a lot of</w:t>
      </w:r>
      <w:r w:rsidR="00660282" w:rsidRPr="00660282">
        <w:t xml:space="preserve"> COVID-19 </w:t>
      </w:r>
      <w:r>
        <w:t xml:space="preserve">information </w:t>
      </w:r>
      <w:r w:rsidR="00660282" w:rsidRPr="00660282">
        <w:t>on the Internet may be based on rumo</w:t>
      </w:r>
      <w:r w:rsidR="00660282">
        <w:t>u</w:t>
      </w:r>
      <w:r w:rsidR="00660282" w:rsidRPr="00660282">
        <w:t>rs and inaccurate information.</w:t>
      </w:r>
    </w:p>
    <w:p w:rsidR="00E261C1" w:rsidRDefault="00E261C1" w:rsidP="00660282">
      <w:pPr>
        <w:rPr>
          <w:rFonts w:ascii="Helvetica" w:eastAsia="Times New Roman" w:hAnsi="Helvetica" w:cs="Helvetica"/>
          <w:b/>
          <w:bCs/>
          <w:color w:val="222222"/>
          <w:sz w:val="27"/>
          <w:szCs w:val="27"/>
          <w:bdr w:val="none" w:sz="0" w:space="0" w:color="auto" w:frame="1"/>
          <w:lang w:eastAsia="en-NZ"/>
        </w:rPr>
      </w:pPr>
    </w:p>
    <w:p w:rsidR="00660282" w:rsidRPr="00E261C1" w:rsidRDefault="004E654F" w:rsidP="00660282">
      <w:pPr>
        <w:rPr>
          <w:rFonts w:eastAsia="Times New Roman" w:cstheme="minorHAnsi"/>
          <w:b/>
          <w:bCs/>
          <w:color w:val="222222"/>
          <w:sz w:val="28"/>
          <w:szCs w:val="28"/>
          <w:bdr w:val="none" w:sz="0" w:space="0" w:color="auto" w:frame="1"/>
          <w:lang w:eastAsia="en-NZ"/>
        </w:rPr>
      </w:pPr>
      <w:r>
        <w:rPr>
          <w:rFonts w:eastAsia="Times New Roman" w:cstheme="minorHAnsi"/>
          <w:b/>
          <w:bCs/>
          <w:color w:val="222222"/>
          <w:sz w:val="28"/>
          <w:szCs w:val="28"/>
          <w:bdr w:val="none" w:sz="0" w:space="0" w:color="auto" w:frame="1"/>
          <w:lang w:eastAsia="en-NZ"/>
        </w:rPr>
        <w:br w:type="page"/>
      </w:r>
      <w:r w:rsidR="00E261C1" w:rsidRPr="00E261C1">
        <w:rPr>
          <w:rFonts w:eastAsia="Times New Roman" w:cstheme="minorHAnsi"/>
          <w:b/>
          <w:bCs/>
          <w:color w:val="222222"/>
          <w:sz w:val="28"/>
          <w:szCs w:val="28"/>
          <w:bdr w:val="none" w:sz="0" w:space="0" w:color="auto" w:frame="1"/>
          <w:lang w:eastAsia="en-NZ"/>
        </w:rPr>
        <w:lastRenderedPageBreak/>
        <w:t>Review and model basic hygiene and healthy lifestyle practices</w:t>
      </w:r>
    </w:p>
    <w:p w:rsidR="0072064D" w:rsidRPr="00E261C1" w:rsidRDefault="000B565E" w:rsidP="0072064D">
      <w:pPr>
        <w:numPr>
          <w:ilvl w:val="0"/>
          <w:numId w:val="13"/>
        </w:numPr>
        <w:spacing w:after="0"/>
      </w:pPr>
      <w:r>
        <w:t>Talk about what you and your children</w:t>
      </w:r>
      <w:r w:rsidR="0072064D" w:rsidRPr="00E261C1">
        <w:t xml:space="preserve"> what they can do to </w:t>
      </w:r>
      <w:r>
        <w:t xml:space="preserve">help </w:t>
      </w:r>
      <w:r w:rsidR="0072064D" w:rsidRPr="00E261C1">
        <w:t>prevent infection.</w:t>
      </w:r>
    </w:p>
    <w:p w:rsidR="00E261C1" w:rsidRPr="00E261C1" w:rsidRDefault="00E261C1" w:rsidP="00E261C1">
      <w:pPr>
        <w:numPr>
          <w:ilvl w:val="0"/>
          <w:numId w:val="13"/>
        </w:numPr>
        <w:spacing w:after="0"/>
      </w:pPr>
      <w:r w:rsidRPr="00E261C1">
        <w:t xml:space="preserve">Wash hands multiple times a day for at least 20 seconds </w:t>
      </w:r>
      <w:r w:rsidR="00190BAE">
        <w:t xml:space="preserve">each time </w:t>
      </w:r>
      <w:r w:rsidRPr="00E261C1">
        <w:t>(singing Twinkle, Twinkle Little Star</w:t>
      </w:r>
      <w:r w:rsidR="0072064D">
        <w:t xml:space="preserve"> slowly takes about 20 seconds) and dry hands thoroughly</w:t>
      </w:r>
      <w:r w:rsidR="00190BAE">
        <w:t>.</w:t>
      </w:r>
    </w:p>
    <w:p w:rsidR="0072064D" w:rsidRDefault="00E261C1" w:rsidP="00E261C1">
      <w:pPr>
        <w:numPr>
          <w:ilvl w:val="0"/>
          <w:numId w:val="13"/>
        </w:numPr>
        <w:spacing w:after="0"/>
      </w:pPr>
      <w:r w:rsidRPr="00E261C1">
        <w:t>Cover their mouths with a tissue when they sneeze or cough</w:t>
      </w:r>
      <w:r w:rsidR="00AD0791">
        <w:t>,</w:t>
      </w:r>
      <w:r w:rsidRPr="00E261C1">
        <w:t xml:space="preserve"> and throw away the tissue immediately</w:t>
      </w:r>
      <w:r w:rsidR="00AD0791">
        <w:t>;</w:t>
      </w:r>
      <w:r w:rsidRPr="00E261C1">
        <w:t xml:space="preserve"> or </w:t>
      </w:r>
      <w:r w:rsidR="00E41DE5">
        <w:t xml:space="preserve">have them </w:t>
      </w:r>
      <w:r w:rsidRPr="00E261C1">
        <w:t>sneeze or cough into the bend of their elbow.</w:t>
      </w:r>
    </w:p>
    <w:p w:rsidR="00E261C1" w:rsidRPr="00E261C1" w:rsidRDefault="0072064D" w:rsidP="00E261C1">
      <w:pPr>
        <w:numPr>
          <w:ilvl w:val="0"/>
          <w:numId w:val="13"/>
        </w:numPr>
        <w:spacing w:after="0"/>
      </w:pPr>
      <w:r>
        <w:t>Do not share food or drinks</w:t>
      </w:r>
      <w:r w:rsidR="00190BAE">
        <w:t>.</w:t>
      </w:r>
    </w:p>
    <w:p w:rsidR="00E261C1" w:rsidRDefault="00E261C1" w:rsidP="00E261C1">
      <w:pPr>
        <w:numPr>
          <w:ilvl w:val="0"/>
          <w:numId w:val="13"/>
        </w:numPr>
        <w:spacing w:after="0"/>
      </w:pPr>
      <w:r w:rsidRPr="00E261C1">
        <w:t>Practice giving fist or elbow bumps instead of handshakes. Fewer germs are spread this way.</w:t>
      </w:r>
    </w:p>
    <w:p w:rsidR="0072064D" w:rsidRPr="00E261C1" w:rsidRDefault="00190BAE" w:rsidP="0072064D">
      <w:pPr>
        <w:numPr>
          <w:ilvl w:val="0"/>
          <w:numId w:val="13"/>
        </w:numPr>
        <w:spacing w:after="0"/>
        <w:rPr>
          <w:rFonts w:cstheme="minorHAnsi"/>
        </w:rPr>
      </w:pPr>
      <w:r>
        <w:rPr>
          <w:rFonts w:cstheme="minorHAnsi"/>
        </w:rPr>
        <w:t>Discourage</w:t>
      </w:r>
      <w:r w:rsidRPr="00E261C1">
        <w:rPr>
          <w:rFonts w:cstheme="minorHAnsi"/>
        </w:rPr>
        <w:t xml:space="preserve"> </w:t>
      </w:r>
      <w:r w:rsidR="00AD0791">
        <w:rPr>
          <w:rFonts w:cstheme="minorHAnsi"/>
        </w:rPr>
        <w:t xml:space="preserve">the child from </w:t>
      </w:r>
      <w:r w:rsidR="0072064D" w:rsidRPr="00E261C1">
        <w:rPr>
          <w:rFonts w:cstheme="minorHAnsi"/>
        </w:rPr>
        <w:t xml:space="preserve">touching </w:t>
      </w:r>
      <w:r w:rsidR="00AD0791">
        <w:rPr>
          <w:rFonts w:cstheme="minorHAnsi"/>
        </w:rPr>
        <w:t>their</w:t>
      </w:r>
      <w:r>
        <w:rPr>
          <w:rFonts w:cstheme="minorHAnsi"/>
        </w:rPr>
        <w:t xml:space="preserve"> </w:t>
      </w:r>
      <w:r w:rsidR="0072064D" w:rsidRPr="00E261C1">
        <w:rPr>
          <w:rFonts w:cstheme="minorHAnsi"/>
        </w:rPr>
        <w:t>eyes, nose, and mouth.</w:t>
      </w:r>
    </w:p>
    <w:p w:rsidR="00E261C1" w:rsidRPr="00E261C1" w:rsidRDefault="00E261C1" w:rsidP="00E261C1">
      <w:pPr>
        <w:numPr>
          <w:ilvl w:val="0"/>
          <w:numId w:val="13"/>
        </w:numPr>
        <w:spacing w:after="0"/>
      </w:pPr>
      <w:r w:rsidRPr="00E261C1">
        <w:t>Encourage your child to eat a balanced diet, get enough sleep, and exercise regularly</w:t>
      </w:r>
      <w:r w:rsidR="005E247A">
        <w:t xml:space="preserve"> to</w:t>
      </w:r>
      <w:r w:rsidRPr="00E261C1">
        <w:t xml:space="preserve"> develop a strong immune system </w:t>
      </w:r>
      <w:r w:rsidR="005E247A">
        <w:t>for</w:t>
      </w:r>
      <w:r w:rsidR="005E247A" w:rsidRPr="00E261C1">
        <w:t xml:space="preserve"> </w:t>
      </w:r>
      <w:r w:rsidRPr="00E261C1">
        <w:t>fight</w:t>
      </w:r>
      <w:r w:rsidR="005E247A">
        <w:t>ing</w:t>
      </w:r>
      <w:r w:rsidRPr="00E261C1">
        <w:t xml:space="preserve"> off illness.</w:t>
      </w:r>
    </w:p>
    <w:p w:rsidR="00E261C1" w:rsidRPr="00E261C1" w:rsidRDefault="00E261C1" w:rsidP="00E261C1">
      <w:pPr>
        <w:numPr>
          <w:ilvl w:val="0"/>
          <w:numId w:val="13"/>
        </w:numPr>
        <w:spacing w:after="0"/>
      </w:pPr>
      <w:r w:rsidRPr="00E261C1">
        <w:t xml:space="preserve">Discuss </w:t>
      </w:r>
      <w:r w:rsidR="009F0DFF">
        <w:t xml:space="preserve">the </w:t>
      </w:r>
      <w:r w:rsidRPr="00E261C1">
        <w:t xml:space="preserve">new rules or practices at </w:t>
      </w:r>
      <w:r w:rsidR="009F0DFF">
        <w:t xml:space="preserve">the child’s </w:t>
      </w:r>
      <w:r w:rsidRPr="00E261C1">
        <w:t>school</w:t>
      </w:r>
      <w:r w:rsidR="009F0DFF">
        <w:t xml:space="preserve"> or early learning service</w:t>
      </w:r>
      <w:r w:rsidRPr="00E261C1">
        <w:t>.</w:t>
      </w:r>
    </w:p>
    <w:p w:rsidR="00E261C1" w:rsidRDefault="00E261C1" w:rsidP="00E261C1">
      <w:pPr>
        <w:numPr>
          <w:ilvl w:val="0"/>
          <w:numId w:val="13"/>
        </w:numPr>
        <w:spacing w:after="0"/>
      </w:pPr>
      <w:r>
        <w:t xml:space="preserve">Keep in contact with your child’s school </w:t>
      </w:r>
      <w:r w:rsidR="009F0DFF">
        <w:t xml:space="preserve">or service </w:t>
      </w:r>
      <w:r>
        <w:t xml:space="preserve">and let them know if there </w:t>
      </w:r>
      <w:r w:rsidR="009F0DFF">
        <w:t xml:space="preserve">have been </w:t>
      </w:r>
      <w:r>
        <w:t>any changes within your family</w:t>
      </w:r>
      <w:r w:rsidR="009F0DFF">
        <w:t xml:space="preserve">. </w:t>
      </w:r>
    </w:p>
    <w:p w:rsidR="00E261C1" w:rsidRPr="00E261C1" w:rsidRDefault="00E261C1" w:rsidP="00E261C1">
      <w:pPr>
        <w:spacing w:after="0"/>
        <w:ind w:left="720"/>
      </w:pPr>
    </w:p>
    <w:p w:rsidR="00E261C1" w:rsidRPr="00E261C1" w:rsidRDefault="00170EF1" w:rsidP="00E261C1">
      <w:pPr>
        <w:spacing w:after="0"/>
        <w:rPr>
          <w:rFonts w:cstheme="minorHAnsi"/>
        </w:rPr>
      </w:pPr>
      <w:r>
        <w:rPr>
          <w:rFonts w:eastAsia="Times New Roman" w:cstheme="minorHAnsi"/>
          <w:b/>
          <w:bCs/>
          <w:bdr w:val="none" w:sz="0" w:space="0" w:color="auto" w:frame="1"/>
          <w:lang w:eastAsia="en-NZ"/>
        </w:rPr>
        <w:t>What to</w:t>
      </w:r>
      <w:r w:rsidR="00E261C1" w:rsidRPr="00E261C1">
        <w:rPr>
          <w:rFonts w:eastAsia="Times New Roman" w:cstheme="minorHAnsi"/>
          <w:b/>
          <w:bCs/>
          <w:bdr w:val="none" w:sz="0" w:space="0" w:color="auto" w:frame="1"/>
          <w:lang w:eastAsia="en-NZ"/>
        </w:rPr>
        <w:t xml:space="preserve"> </w:t>
      </w:r>
      <w:r w:rsidR="0072064D">
        <w:rPr>
          <w:rFonts w:eastAsia="Times New Roman" w:cstheme="minorHAnsi"/>
          <w:b/>
          <w:bCs/>
          <w:bdr w:val="none" w:sz="0" w:space="0" w:color="auto" w:frame="1"/>
          <w:lang w:eastAsia="en-NZ"/>
        </w:rPr>
        <w:t>e</w:t>
      </w:r>
      <w:r w:rsidR="00E261C1" w:rsidRPr="00E261C1">
        <w:rPr>
          <w:rFonts w:eastAsia="Times New Roman" w:cstheme="minorHAnsi"/>
          <w:b/>
          <w:bCs/>
          <w:bdr w:val="none" w:sz="0" w:space="0" w:color="auto" w:frame="1"/>
          <w:lang w:eastAsia="en-NZ"/>
        </w:rPr>
        <w:t xml:space="preserve">mphasize </w:t>
      </w:r>
      <w:r w:rsidR="0072064D">
        <w:rPr>
          <w:rFonts w:eastAsia="Times New Roman" w:cstheme="minorHAnsi"/>
          <w:b/>
          <w:bCs/>
          <w:bdr w:val="none" w:sz="0" w:space="0" w:color="auto" w:frame="1"/>
          <w:lang w:eastAsia="en-NZ"/>
        </w:rPr>
        <w:t>w</w:t>
      </w:r>
      <w:r w:rsidR="00E261C1" w:rsidRPr="00E261C1">
        <w:rPr>
          <w:rFonts w:eastAsia="Times New Roman" w:cstheme="minorHAnsi"/>
          <w:b/>
          <w:bCs/>
          <w:bdr w:val="none" w:sz="0" w:space="0" w:color="auto" w:frame="1"/>
          <w:lang w:eastAsia="en-NZ"/>
        </w:rPr>
        <w:t xml:space="preserve">hen </w:t>
      </w:r>
      <w:r w:rsidR="000476D8">
        <w:rPr>
          <w:rFonts w:eastAsia="Times New Roman" w:cstheme="minorHAnsi"/>
          <w:b/>
          <w:bCs/>
          <w:bdr w:val="none" w:sz="0" w:space="0" w:color="auto" w:frame="1"/>
          <w:lang w:eastAsia="en-NZ"/>
        </w:rPr>
        <w:t>talking to c</w:t>
      </w:r>
      <w:r w:rsidR="0072064D">
        <w:rPr>
          <w:rFonts w:eastAsia="Times New Roman" w:cstheme="minorHAnsi"/>
          <w:b/>
          <w:bCs/>
          <w:bdr w:val="none" w:sz="0" w:space="0" w:color="auto" w:frame="1"/>
          <w:lang w:eastAsia="en-NZ"/>
        </w:rPr>
        <w:t>h</w:t>
      </w:r>
      <w:r w:rsidR="00E261C1" w:rsidRPr="00E261C1">
        <w:rPr>
          <w:rFonts w:eastAsia="Times New Roman" w:cstheme="minorHAnsi"/>
          <w:b/>
          <w:bCs/>
          <w:bdr w:val="none" w:sz="0" w:space="0" w:color="auto" w:frame="1"/>
          <w:lang w:eastAsia="en-NZ"/>
        </w:rPr>
        <w:t>ildren</w:t>
      </w:r>
      <w:r w:rsidR="00E261C1">
        <w:rPr>
          <w:rFonts w:eastAsia="Times New Roman" w:cstheme="minorHAnsi"/>
          <w:b/>
          <w:bCs/>
          <w:bdr w:val="none" w:sz="0" w:space="0" w:color="auto" w:frame="1"/>
          <w:lang w:eastAsia="en-NZ"/>
        </w:rPr>
        <w:t xml:space="preserve"> about school</w:t>
      </w:r>
    </w:p>
    <w:p w:rsidR="00E261C1" w:rsidRDefault="00E261C1" w:rsidP="00E261C1">
      <w:pPr>
        <w:numPr>
          <w:ilvl w:val="0"/>
          <w:numId w:val="14"/>
        </w:numPr>
        <w:spacing w:after="0"/>
        <w:rPr>
          <w:rFonts w:cstheme="minorHAnsi"/>
        </w:rPr>
      </w:pPr>
      <w:r w:rsidRPr="00E261C1">
        <w:rPr>
          <w:rFonts w:cstheme="minorHAnsi"/>
        </w:rPr>
        <w:t xml:space="preserve">Adults at school are taking care of your health and safety. </w:t>
      </w:r>
    </w:p>
    <w:p w:rsidR="00E261C1" w:rsidRPr="00963A66" w:rsidRDefault="00170EF1" w:rsidP="00E261C1">
      <w:pPr>
        <w:numPr>
          <w:ilvl w:val="0"/>
          <w:numId w:val="14"/>
        </w:numPr>
        <w:spacing w:after="0"/>
        <w:rPr>
          <w:rFonts w:cstheme="minorHAnsi"/>
        </w:rPr>
      </w:pPr>
      <w:r>
        <w:rPr>
          <w:rFonts w:cstheme="minorHAnsi"/>
        </w:rPr>
        <w:t>Not many people have the</w:t>
      </w:r>
      <w:r w:rsidR="00992C7C" w:rsidRPr="00963A66">
        <w:rPr>
          <w:rFonts w:cstheme="minorHAnsi"/>
        </w:rPr>
        <w:t xml:space="preserve"> COVID-19</w:t>
      </w:r>
      <w:r>
        <w:rPr>
          <w:rFonts w:cstheme="minorHAnsi"/>
        </w:rPr>
        <w:t>, and</w:t>
      </w:r>
      <w:r w:rsidR="00992C7C" w:rsidRPr="00963A66">
        <w:rPr>
          <w:rFonts w:cstheme="minorHAnsi"/>
        </w:rPr>
        <w:t xml:space="preserve"> most of those who do will not get very unwell.</w:t>
      </w:r>
    </w:p>
    <w:p w:rsidR="00E261C1" w:rsidRPr="00E261C1" w:rsidRDefault="00E261C1" w:rsidP="00E261C1">
      <w:pPr>
        <w:numPr>
          <w:ilvl w:val="0"/>
          <w:numId w:val="14"/>
        </w:numPr>
        <w:spacing w:after="0"/>
        <w:rPr>
          <w:rFonts w:cstheme="minorHAnsi"/>
        </w:rPr>
      </w:pPr>
      <w:r>
        <w:rPr>
          <w:rFonts w:cstheme="minorHAnsi"/>
        </w:rPr>
        <w:t xml:space="preserve">Teachers </w:t>
      </w:r>
      <w:r w:rsidRPr="00E261C1">
        <w:rPr>
          <w:rFonts w:cstheme="minorHAnsi"/>
        </w:rPr>
        <w:t xml:space="preserve">are being especially careful to make sure </w:t>
      </w:r>
      <w:r w:rsidR="00E41DE5">
        <w:rPr>
          <w:rFonts w:cstheme="minorHAnsi"/>
        </w:rPr>
        <w:t xml:space="preserve">that </w:t>
      </w:r>
      <w:r w:rsidRPr="00E261C1">
        <w:rPr>
          <w:rFonts w:cstheme="minorHAnsi"/>
        </w:rPr>
        <w:t>as few people as possible get sick.</w:t>
      </w:r>
    </w:p>
    <w:p w:rsidR="00E261C1" w:rsidRPr="00E261C1" w:rsidRDefault="00714842" w:rsidP="00E261C1">
      <w:pPr>
        <w:numPr>
          <w:ilvl w:val="0"/>
          <w:numId w:val="14"/>
        </w:numPr>
        <w:spacing w:after="0"/>
        <w:rPr>
          <w:rFonts w:cstheme="minorHAnsi"/>
        </w:rPr>
      </w:pPr>
      <w:r>
        <w:rPr>
          <w:rFonts w:cstheme="minorHAnsi"/>
        </w:rPr>
        <w:t>Children and s</w:t>
      </w:r>
      <w:r w:rsidR="00E261C1" w:rsidRPr="00E261C1">
        <w:rPr>
          <w:rFonts w:cstheme="minorHAnsi"/>
        </w:rPr>
        <w:t xml:space="preserve">tudents </w:t>
      </w:r>
      <w:r>
        <w:rPr>
          <w:rFonts w:cstheme="minorHAnsi"/>
        </w:rPr>
        <w:t xml:space="preserve">need to </w:t>
      </w:r>
      <w:r w:rsidR="00E261C1" w:rsidRPr="00E261C1">
        <w:rPr>
          <w:rFonts w:cstheme="minorHAnsi"/>
        </w:rPr>
        <w:t>treat each other with respect and not jump to conclusions about who may or may not have COVID-19.</w:t>
      </w:r>
    </w:p>
    <w:p w:rsidR="00E261C1" w:rsidRPr="0072064D" w:rsidRDefault="00E261C1" w:rsidP="006B2241">
      <w:pPr>
        <w:numPr>
          <w:ilvl w:val="0"/>
          <w:numId w:val="14"/>
        </w:numPr>
        <w:spacing w:after="0"/>
        <w:rPr>
          <w:rFonts w:cstheme="minorHAnsi"/>
        </w:rPr>
      </w:pPr>
      <w:r w:rsidRPr="0072064D">
        <w:rPr>
          <w:rFonts w:cstheme="minorHAnsi"/>
        </w:rPr>
        <w:t>There are things you can do to stay health</w:t>
      </w:r>
      <w:r w:rsidR="0072064D" w:rsidRPr="0072064D">
        <w:rPr>
          <w:rFonts w:cstheme="minorHAnsi"/>
        </w:rPr>
        <w:t>y</w:t>
      </w:r>
      <w:r w:rsidRPr="0072064D">
        <w:rPr>
          <w:rFonts w:cstheme="minorHAnsi"/>
        </w:rPr>
        <w:t xml:space="preserve"> and avoid spreading the disease</w:t>
      </w:r>
      <w:r w:rsidR="00E41DE5">
        <w:rPr>
          <w:rFonts w:cstheme="minorHAnsi"/>
        </w:rPr>
        <w:t>,</w:t>
      </w:r>
      <w:r w:rsidR="0072064D" w:rsidRPr="0072064D">
        <w:rPr>
          <w:rFonts w:cstheme="minorHAnsi"/>
        </w:rPr>
        <w:t xml:space="preserve"> including </w:t>
      </w:r>
      <w:r w:rsidR="0072064D">
        <w:rPr>
          <w:rFonts w:cstheme="minorHAnsi"/>
        </w:rPr>
        <w:t>c</w:t>
      </w:r>
      <w:r w:rsidRPr="0072064D">
        <w:rPr>
          <w:rFonts w:cstheme="minorHAnsi"/>
        </w:rPr>
        <w:t>over</w:t>
      </w:r>
      <w:r w:rsidR="0072064D">
        <w:rPr>
          <w:rFonts w:cstheme="minorHAnsi"/>
        </w:rPr>
        <w:t>ing</w:t>
      </w:r>
      <w:r w:rsidRPr="0072064D">
        <w:rPr>
          <w:rFonts w:cstheme="minorHAnsi"/>
        </w:rPr>
        <w:t xml:space="preserve"> your cough or sneez</w:t>
      </w:r>
      <w:r w:rsidR="00714842">
        <w:rPr>
          <w:rFonts w:cstheme="minorHAnsi"/>
        </w:rPr>
        <w:t>ing</w:t>
      </w:r>
      <w:r w:rsidRPr="0072064D">
        <w:rPr>
          <w:rFonts w:cstheme="minorHAnsi"/>
        </w:rPr>
        <w:t xml:space="preserve"> into your elbow or a tissue, then throw</w:t>
      </w:r>
      <w:r w:rsidR="00714842">
        <w:rPr>
          <w:rFonts w:cstheme="minorHAnsi"/>
        </w:rPr>
        <w:t>ing</w:t>
      </w:r>
      <w:r w:rsidRPr="0072064D">
        <w:rPr>
          <w:rFonts w:cstheme="minorHAnsi"/>
        </w:rPr>
        <w:t xml:space="preserve"> the tissue in the trash.</w:t>
      </w:r>
    </w:p>
    <w:p w:rsidR="00660282" w:rsidRDefault="00E261C1" w:rsidP="00720A83">
      <w:pPr>
        <w:numPr>
          <w:ilvl w:val="0"/>
          <w:numId w:val="14"/>
        </w:numPr>
        <w:spacing w:after="0"/>
      </w:pPr>
      <w:r w:rsidRPr="00E41F83">
        <w:rPr>
          <w:rFonts w:cstheme="minorHAnsi"/>
        </w:rPr>
        <w:t>Wash hands often with soap and water (20 second</w:t>
      </w:r>
      <w:r w:rsidR="00E41F83" w:rsidRPr="00E41F83">
        <w:rPr>
          <w:rFonts w:cstheme="minorHAnsi"/>
        </w:rPr>
        <w:t>s) and dry them thoroughly</w:t>
      </w:r>
      <w:r w:rsidR="00E41DE5">
        <w:rPr>
          <w:rFonts w:cstheme="minorHAnsi"/>
        </w:rPr>
        <w:t>.</w:t>
      </w:r>
    </w:p>
    <w:p w:rsidR="00660282" w:rsidRDefault="00660282"/>
    <w:sectPr w:rsidR="006602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FE3"/>
    <w:multiLevelType w:val="hybridMultilevel"/>
    <w:tmpl w:val="A76427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6B4A5A"/>
    <w:multiLevelType w:val="multilevel"/>
    <w:tmpl w:val="24927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AC62059"/>
    <w:multiLevelType w:val="hybridMultilevel"/>
    <w:tmpl w:val="80B4E1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06F5504"/>
    <w:multiLevelType w:val="multilevel"/>
    <w:tmpl w:val="789E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D87B39"/>
    <w:multiLevelType w:val="hybridMultilevel"/>
    <w:tmpl w:val="24760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2835A9"/>
    <w:multiLevelType w:val="hybridMultilevel"/>
    <w:tmpl w:val="16228C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D77252"/>
    <w:multiLevelType w:val="multilevel"/>
    <w:tmpl w:val="1164A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165B0"/>
    <w:multiLevelType w:val="hybridMultilevel"/>
    <w:tmpl w:val="9A0644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C205D6E"/>
    <w:multiLevelType w:val="hybridMultilevel"/>
    <w:tmpl w:val="06B215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7D62439"/>
    <w:multiLevelType w:val="multilevel"/>
    <w:tmpl w:val="C8B2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4137CA"/>
    <w:multiLevelType w:val="hybridMultilevel"/>
    <w:tmpl w:val="F87C6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971E48"/>
    <w:multiLevelType w:val="multilevel"/>
    <w:tmpl w:val="B544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1C5AA7"/>
    <w:multiLevelType w:val="multilevel"/>
    <w:tmpl w:val="F252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364582"/>
    <w:multiLevelType w:val="multilevel"/>
    <w:tmpl w:val="90DA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12"/>
  </w:num>
  <w:num w:numId="4">
    <w:abstractNumId w:val="11"/>
  </w:num>
  <w:num w:numId="5">
    <w:abstractNumId w:val="8"/>
  </w:num>
  <w:num w:numId="6">
    <w:abstractNumId w:val="10"/>
  </w:num>
  <w:num w:numId="7">
    <w:abstractNumId w:val="7"/>
  </w:num>
  <w:num w:numId="8">
    <w:abstractNumId w:val="13"/>
  </w:num>
  <w:num w:numId="9">
    <w:abstractNumId w:val="4"/>
  </w:num>
  <w:num w:numId="10">
    <w:abstractNumId w:val="0"/>
  </w:num>
  <w:num w:numId="11">
    <w:abstractNumId w:val="1"/>
  </w:num>
  <w:num w:numId="12">
    <w:abstractNumId w:val="9"/>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282"/>
    <w:rsid w:val="000066E8"/>
    <w:rsid w:val="000476D8"/>
    <w:rsid w:val="000B565E"/>
    <w:rsid w:val="000D3B6D"/>
    <w:rsid w:val="00110BC5"/>
    <w:rsid w:val="00170EF1"/>
    <w:rsid w:val="001746A1"/>
    <w:rsid w:val="00190BAE"/>
    <w:rsid w:val="001976AE"/>
    <w:rsid w:val="001F5CC2"/>
    <w:rsid w:val="002C323E"/>
    <w:rsid w:val="00306888"/>
    <w:rsid w:val="0032356A"/>
    <w:rsid w:val="00381DA5"/>
    <w:rsid w:val="00394C78"/>
    <w:rsid w:val="003D02B4"/>
    <w:rsid w:val="00427B40"/>
    <w:rsid w:val="00430E7A"/>
    <w:rsid w:val="00435B48"/>
    <w:rsid w:val="00440226"/>
    <w:rsid w:val="00447D06"/>
    <w:rsid w:val="0049680A"/>
    <w:rsid w:val="004A3D7C"/>
    <w:rsid w:val="004E654F"/>
    <w:rsid w:val="005819ED"/>
    <w:rsid w:val="005B66CE"/>
    <w:rsid w:val="005C7143"/>
    <w:rsid w:val="005E247A"/>
    <w:rsid w:val="00653004"/>
    <w:rsid w:val="00654651"/>
    <w:rsid w:val="00660282"/>
    <w:rsid w:val="0066164C"/>
    <w:rsid w:val="006B553D"/>
    <w:rsid w:val="006D69DD"/>
    <w:rsid w:val="006D6F0D"/>
    <w:rsid w:val="00700626"/>
    <w:rsid w:val="00714842"/>
    <w:rsid w:val="0072064D"/>
    <w:rsid w:val="00754B48"/>
    <w:rsid w:val="007F6BAD"/>
    <w:rsid w:val="008127DE"/>
    <w:rsid w:val="00850B75"/>
    <w:rsid w:val="00870909"/>
    <w:rsid w:val="008849C4"/>
    <w:rsid w:val="008D2A33"/>
    <w:rsid w:val="00901B3A"/>
    <w:rsid w:val="00963A66"/>
    <w:rsid w:val="00992C7C"/>
    <w:rsid w:val="009E082B"/>
    <w:rsid w:val="009E7B8B"/>
    <w:rsid w:val="009F0DFF"/>
    <w:rsid w:val="00A055F9"/>
    <w:rsid w:val="00A22A95"/>
    <w:rsid w:val="00A37663"/>
    <w:rsid w:val="00A54122"/>
    <w:rsid w:val="00AB43B8"/>
    <w:rsid w:val="00AC3AA9"/>
    <w:rsid w:val="00AD0791"/>
    <w:rsid w:val="00B238ED"/>
    <w:rsid w:val="00B27D9F"/>
    <w:rsid w:val="00B64F2A"/>
    <w:rsid w:val="00BB15D5"/>
    <w:rsid w:val="00BD38E4"/>
    <w:rsid w:val="00BE1D66"/>
    <w:rsid w:val="00C0326A"/>
    <w:rsid w:val="00C123F2"/>
    <w:rsid w:val="00C701A3"/>
    <w:rsid w:val="00C91307"/>
    <w:rsid w:val="00D1014F"/>
    <w:rsid w:val="00D14892"/>
    <w:rsid w:val="00D2126F"/>
    <w:rsid w:val="00DD1E79"/>
    <w:rsid w:val="00DE7B36"/>
    <w:rsid w:val="00E25A41"/>
    <w:rsid w:val="00E261C1"/>
    <w:rsid w:val="00E41DE5"/>
    <w:rsid w:val="00E41F83"/>
    <w:rsid w:val="00E651A7"/>
    <w:rsid w:val="00E74F84"/>
    <w:rsid w:val="00EB64AB"/>
    <w:rsid w:val="00ED24D0"/>
    <w:rsid w:val="00ED45E6"/>
    <w:rsid w:val="00EE17AE"/>
    <w:rsid w:val="00F84AC5"/>
    <w:rsid w:val="00FA0FA0"/>
    <w:rsid w:val="00FA570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76BC1-7DED-46CB-8BC5-66CB7B93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02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282"/>
    <w:rPr>
      <w:rFonts w:ascii="Times New Roman" w:eastAsia="Times New Roman" w:hAnsi="Times New Roman" w:cs="Times New Roman"/>
      <w:b/>
      <w:bCs/>
      <w:kern w:val="36"/>
      <w:sz w:val="48"/>
      <w:szCs w:val="48"/>
      <w:lang w:eastAsia="en-NZ"/>
    </w:rPr>
  </w:style>
  <w:style w:type="character" w:styleId="Hyperlink">
    <w:name w:val="Hyperlink"/>
    <w:basedOn w:val="DefaultParagraphFont"/>
    <w:uiPriority w:val="99"/>
    <w:unhideWhenUsed/>
    <w:rsid w:val="00660282"/>
    <w:rPr>
      <w:color w:val="0000FF"/>
      <w:u w:val="single"/>
    </w:rPr>
  </w:style>
  <w:style w:type="character" w:styleId="CommentReference">
    <w:name w:val="annotation reference"/>
    <w:basedOn w:val="DefaultParagraphFont"/>
    <w:uiPriority w:val="99"/>
    <w:semiHidden/>
    <w:unhideWhenUsed/>
    <w:rsid w:val="009E7B8B"/>
    <w:rPr>
      <w:sz w:val="16"/>
      <w:szCs w:val="16"/>
    </w:rPr>
  </w:style>
  <w:style w:type="paragraph" w:styleId="CommentText">
    <w:name w:val="annotation text"/>
    <w:basedOn w:val="Normal"/>
    <w:link w:val="CommentTextChar"/>
    <w:uiPriority w:val="99"/>
    <w:semiHidden/>
    <w:unhideWhenUsed/>
    <w:rsid w:val="009E7B8B"/>
    <w:pPr>
      <w:spacing w:line="240" w:lineRule="auto"/>
    </w:pPr>
    <w:rPr>
      <w:sz w:val="20"/>
      <w:szCs w:val="20"/>
    </w:rPr>
  </w:style>
  <w:style w:type="character" w:customStyle="1" w:styleId="CommentTextChar">
    <w:name w:val="Comment Text Char"/>
    <w:basedOn w:val="DefaultParagraphFont"/>
    <w:link w:val="CommentText"/>
    <w:uiPriority w:val="99"/>
    <w:semiHidden/>
    <w:rsid w:val="009E7B8B"/>
    <w:rPr>
      <w:sz w:val="20"/>
      <w:szCs w:val="20"/>
    </w:rPr>
  </w:style>
  <w:style w:type="paragraph" w:styleId="CommentSubject">
    <w:name w:val="annotation subject"/>
    <w:basedOn w:val="CommentText"/>
    <w:next w:val="CommentText"/>
    <w:link w:val="CommentSubjectChar"/>
    <w:uiPriority w:val="99"/>
    <w:semiHidden/>
    <w:unhideWhenUsed/>
    <w:rsid w:val="009E7B8B"/>
    <w:rPr>
      <w:b/>
      <w:bCs/>
    </w:rPr>
  </w:style>
  <w:style w:type="character" w:customStyle="1" w:styleId="CommentSubjectChar">
    <w:name w:val="Comment Subject Char"/>
    <w:basedOn w:val="CommentTextChar"/>
    <w:link w:val="CommentSubject"/>
    <w:uiPriority w:val="99"/>
    <w:semiHidden/>
    <w:rsid w:val="009E7B8B"/>
    <w:rPr>
      <w:b/>
      <w:bCs/>
      <w:sz w:val="20"/>
      <w:szCs w:val="20"/>
    </w:rPr>
  </w:style>
  <w:style w:type="paragraph" w:styleId="BalloonText">
    <w:name w:val="Balloon Text"/>
    <w:basedOn w:val="Normal"/>
    <w:link w:val="BalloonTextChar"/>
    <w:uiPriority w:val="99"/>
    <w:semiHidden/>
    <w:unhideWhenUsed/>
    <w:rsid w:val="009E7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B8B"/>
    <w:rPr>
      <w:rFonts w:ascii="Segoe UI" w:hAnsi="Segoe UI" w:cs="Segoe UI"/>
      <w:sz w:val="18"/>
      <w:szCs w:val="18"/>
    </w:rPr>
  </w:style>
  <w:style w:type="paragraph" w:styleId="ListParagraph">
    <w:name w:val="List Paragraph"/>
    <w:basedOn w:val="Normal"/>
    <w:uiPriority w:val="34"/>
    <w:qFormat/>
    <w:rsid w:val="009E7B8B"/>
    <w:pPr>
      <w:ind w:left="720"/>
      <w:contextualSpacing/>
    </w:pPr>
  </w:style>
  <w:style w:type="character" w:styleId="FollowedHyperlink">
    <w:name w:val="FollowedHyperlink"/>
    <w:basedOn w:val="DefaultParagraphFont"/>
    <w:uiPriority w:val="99"/>
    <w:semiHidden/>
    <w:unhideWhenUsed/>
    <w:rsid w:val="00F84A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7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youtube.com/watch?v=OPsY-jLqaXM"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youtube.com/watch?v=OPsY-jLqaXM" TargetMode="External"/><Relationship Id="rId4" Type="http://schemas.openxmlformats.org/officeDocument/2006/relationships/webSettings" Target="webSettings.xml"/><Relationship Id="rId9" Type="http://schemas.openxmlformats.org/officeDocument/2006/relationships/hyperlink" Target="https://www.nasponline.org/" TargetMode="External"/><Relationship Id="rId14" Type="http://schemas.openxmlformats.org/officeDocument/2006/relationships/hyperlink" Target="https://sparklers.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Dean</dc:creator>
  <cp:keywords/>
  <dc:description/>
  <cp:lastModifiedBy>Peta Lindstrom</cp:lastModifiedBy>
  <cp:revision>2</cp:revision>
  <cp:lastPrinted>2020-03-18T05:04:00Z</cp:lastPrinted>
  <dcterms:created xsi:type="dcterms:W3CDTF">2020-03-18T05:04:00Z</dcterms:created>
  <dcterms:modified xsi:type="dcterms:W3CDTF">2020-03-18T05:04:00Z</dcterms:modified>
</cp:coreProperties>
</file>